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3758" w14:textId="77777777" w:rsidR="00FC07F3" w:rsidRDefault="00FC07F3" w:rsidP="00FC07F3">
      <w:pPr>
        <w:jc w:val="center"/>
        <w:rPr>
          <w:rFonts w:ascii="Times New Roman" w:hAnsi="Times New Roman" w:cs="Times New Roman"/>
          <w:sz w:val="24"/>
          <w:szCs w:val="24"/>
        </w:rPr>
      </w:pPr>
    </w:p>
    <w:p w14:paraId="53453602" w14:textId="77777777" w:rsidR="00FC07F3" w:rsidRDefault="00FC07F3" w:rsidP="00FC07F3">
      <w:pPr>
        <w:jc w:val="center"/>
        <w:rPr>
          <w:rFonts w:ascii="Times New Roman" w:hAnsi="Times New Roman" w:cs="Times New Roman"/>
          <w:sz w:val="24"/>
          <w:szCs w:val="24"/>
        </w:rPr>
      </w:pPr>
    </w:p>
    <w:p w14:paraId="291005D6" w14:textId="77777777" w:rsidR="00FC07F3" w:rsidRDefault="00FC07F3" w:rsidP="00FC07F3">
      <w:pPr>
        <w:jc w:val="center"/>
        <w:rPr>
          <w:rFonts w:ascii="Times New Roman" w:hAnsi="Times New Roman" w:cs="Times New Roman"/>
          <w:sz w:val="24"/>
          <w:szCs w:val="24"/>
        </w:rPr>
      </w:pPr>
    </w:p>
    <w:p w14:paraId="716A93FF" w14:textId="77777777" w:rsidR="00FC07F3" w:rsidRDefault="00FC07F3" w:rsidP="00FC07F3">
      <w:pPr>
        <w:jc w:val="center"/>
        <w:rPr>
          <w:rFonts w:ascii="Times New Roman" w:hAnsi="Times New Roman" w:cs="Times New Roman"/>
          <w:sz w:val="24"/>
          <w:szCs w:val="24"/>
        </w:rPr>
      </w:pPr>
    </w:p>
    <w:p w14:paraId="7DEEFF0F" w14:textId="6C301A9D" w:rsidR="00FC07F3" w:rsidRDefault="00FC07F3" w:rsidP="00FC07F3">
      <w:pPr>
        <w:jc w:val="center"/>
        <w:rPr>
          <w:rFonts w:ascii="Times New Roman" w:hAnsi="Times New Roman" w:cs="Times New Roman"/>
          <w:sz w:val="24"/>
          <w:szCs w:val="24"/>
        </w:rPr>
      </w:pPr>
    </w:p>
    <w:p w14:paraId="0C79E22A" w14:textId="3AE612BD" w:rsidR="00F56DA0" w:rsidRDefault="00F56DA0" w:rsidP="00FC07F3">
      <w:pPr>
        <w:jc w:val="center"/>
        <w:rPr>
          <w:rFonts w:ascii="Times New Roman" w:hAnsi="Times New Roman" w:cs="Times New Roman"/>
          <w:sz w:val="24"/>
          <w:szCs w:val="24"/>
        </w:rPr>
      </w:pPr>
    </w:p>
    <w:p w14:paraId="2769C051" w14:textId="1F03AD3C" w:rsidR="00F56DA0" w:rsidRDefault="00F56DA0" w:rsidP="00FC07F3">
      <w:pPr>
        <w:jc w:val="center"/>
        <w:rPr>
          <w:rFonts w:ascii="Times New Roman" w:hAnsi="Times New Roman" w:cs="Times New Roman"/>
          <w:sz w:val="24"/>
          <w:szCs w:val="24"/>
        </w:rPr>
      </w:pPr>
    </w:p>
    <w:p w14:paraId="6B19870C" w14:textId="77777777" w:rsidR="00F56DA0" w:rsidRDefault="00F56DA0" w:rsidP="00FC07F3">
      <w:pPr>
        <w:jc w:val="center"/>
        <w:rPr>
          <w:rFonts w:ascii="Times New Roman" w:hAnsi="Times New Roman" w:cs="Times New Roman"/>
          <w:sz w:val="24"/>
          <w:szCs w:val="24"/>
        </w:rPr>
      </w:pPr>
    </w:p>
    <w:p w14:paraId="480F85B0" w14:textId="77777777" w:rsidR="001677A2" w:rsidRDefault="001677A2" w:rsidP="00FC07F3">
      <w:pPr>
        <w:jc w:val="center"/>
        <w:rPr>
          <w:rFonts w:ascii="Times New Roman" w:hAnsi="Times New Roman" w:cs="Times New Roman"/>
          <w:sz w:val="24"/>
          <w:szCs w:val="24"/>
        </w:rPr>
      </w:pPr>
      <w:r w:rsidRPr="00FC07F3">
        <w:rPr>
          <w:rFonts w:ascii="Times New Roman" w:hAnsi="Times New Roman" w:cs="Times New Roman"/>
          <w:sz w:val="24"/>
          <w:szCs w:val="24"/>
        </w:rPr>
        <w:t xml:space="preserve">Dissertation Report: Financial Stock Markets and its Relations </w:t>
      </w:r>
      <w:r w:rsidR="00FC07F3">
        <w:rPr>
          <w:rFonts w:ascii="Times New Roman" w:hAnsi="Times New Roman" w:cs="Times New Roman"/>
          <w:sz w:val="24"/>
          <w:szCs w:val="24"/>
        </w:rPr>
        <w:t>with Stocks, Commodities, and Currency within an Economy of Australia, England, and Ireland</w:t>
      </w:r>
      <w:r w:rsidRPr="00FC07F3">
        <w:rPr>
          <w:rFonts w:ascii="Times New Roman" w:hAnsi="Times New Roman" w:cs="Times New Roman"/>
          <w:sz w:val="24"/>
          <w:szCs w:val="24"/>
        </w:rPr>
        <w:br/>
      </w:r>
    </w:p>
    <w:p w14:paraId="4C7E6EE9" w14:textId="77777777" w:rsidR="00FC07F3" w:rsidRDefault="00FC07F3" w:rsidP="00FC07F3">
      <w:pPr>
        <w:jc w:val="center"/>
        <w:rPr>
          <w:rFonts w:ascii="Times New Roman" w:hAnsi="Times New Roman" w:cs="Times New Roman"/>
          <w:sz w:val="24"/>
          <w:szCs w:val="24"/>
        </w:rPr>
      </w:pPr>
      <w:r>
        <w:rPr>
          <w:rFonts w:ascii="Times New Roman" w:hAnsi="Times New Roman" w:cs="Times New Roman"/>
          <w:sz w:val="24"/>
          <w:szCs w:val="24"/>
        </w:rPr>
        <w:t>[Name]</w:t>
      </w:r>
    </w:p>
    <w:p w14:paraId="48A15564" w14:textId="77777777" w:rsidR="00FC07F3" w:rsidRDefault="00FC07F3" w:rsidP="00FC07F3">
      <w:pPr>
        <w:jc w:val="center"/>
        <w:rPr>
          <w:rFonts w:ascii="Times New Roman" w:hAnsi="Times New Roman" w:cs="Times New Roman"/>
          <w:sz w:val="24"/>
          <w:szCs w:val="24"/>
        </w:rPr>
      </w:pPr>
      <w:r>
        <w:rPr>
          <w:rFonts w:ascii="Times New Roman" w:hAnsi="Times New Roman" w:cs="Times New Roman"/>
          <w:sz w:val="24"/>
          <w:szCs w:val="24"/>
        </w:rPr>
        <w:t>[Professor]</w:t>
      </w:r>
    </w:p>
    <w:p w14:paraId="5F9F4F39" w14:textId="77777777" w:rsidR="00FC07F3" w:rsidRDefault="00FC07F3" w:rsidP="00FC07F3">
      <w:pPr>
        <w:jc w:val="center"/>
        <w:rPr>
          <w:rFonts w:ascii="Times New Roman" w:hAnsi="Times New Roman" w:cs="Times New Roman"/>
          <w:sz w:val="24"/>
          <w:szCs w:val="24"/>
        </w:rPr>
      </w:pPr>
      <w:r>
        <w:rPr>
          <w:rFonts w:ascii="Times New Roman" w:hAnsi="Times New Roman" w:cs="Times New Roman"/>
          <w:sz w:val="24"/>
          <w:szCs w:val="24"/>
        </w:rPr>
        <w:t>[</w:t>
      </w:r>
      <w:r w:rsidR="00FB4D2F">
        <w:rPr>
          <w:rFonts w:ascii="Times New Roman" w:hAnsi="Times New Roman" w:cs="Times New Roman"/>
          <w:sz w:val="24"/>
          <w:szCs w:val="24"/>
        </w:rPr>
        <w:t>Institutional Affiliation]</w:t>
      </w:r>
    </w:p>
    <w:p w14:paraId="2456BD57" w14:textId="77777777" w:rsidR="00FB4D2F" w:rsidRDefault="00FB4D2F" w:rsidP="00F56DA0">
      <w:pPr>
        <w:jc w:val="center"/>
        <w:rPr>
          <w:rFonts w:ascii="Times New Roman" w:hAnsi="Times New Roman" w:cs="Times New Roman"/>
          <w:sz w:val="24"/>
          <w:szCs w:val="24"/>
        </w:rPr>
      </w:pPr>
      <w:r>
        <w:rPr>
          <w:rFonts w:ascii="Times New Roman" w:hAnsi="Times New Roman" w:cs="Times New Roman"/>
          <w:sz w:val="24"/>
          <w:szCs w:val="24"/>
        </w:rPr>
        <w:t>[Date]</w:t>
      </w:r>
    </w:p>
    <w:p w14:paraId="5A1B054D" w14:textId="77777777" w:rsidR="00F56DA0" w:rsidRDefault="00F56DA0" w:rsidP="00F56DA0">
      <w:pPr>
        <w:jc w:val="center"/>
        <w:rPr>
          <w:rFonts w:ascii="Times New Roman" w:hAnsi="Times New Roman" w:cs="Times New Roman"/>
          <w:sz w:val="24"/>
          <w:szCs w:val="24"/>
        </w:rPr>
      </w:pPr>
    </w:p>
    <w:p w14:paraId="7E90A202" w14:textId="77777777" w:rsidR="00F56DA0" w:rsidRDefault="00F56DA0" w:rsidP="00F56DA0">
      <w:pPr>
        <w:jc w:val="center"/>
        <w:rPr>
          <w:rFonts w:ascii="Times New Roman" w:hAnsi="Times New Roman" w:cs="Times New Roman"/>
          <w:sz w:val="24"/>
          <w:szCs w:val="24"/>
        </w:rPr>
        <w:sectPr w:rsidR="00F56DA0" w:rsidSect="0079593B">
          <w:headerReference w:type="default" r:id="rId8"/>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14:paraId="662F8B0C" w14:textId="77777777" w:rsidR="00F56DA0" w:rsidRDefault="00F56DA0" w:rsidP="00A072DE">
      <w:pPr>
        <w:pStyle w:val="Heading1"/>
        <w:spacing w:before="0" w:line="480" w:lineRule="auto"/>
        <w:jc w:val="center"/>
        <w:rPr>
          <w:rFonts w:ascii="Times New Roman" w:hAnsi="Times New Roman" w:cs="Times New Roman"/>
          <w:b/>
          <w:bCs/>
          <w:color w:val="000000" w:themeColor="text1"/>
          <w:sz w:val="24"/>
          <w:szCs w:val="24"/>
        </w:rPr>
      </w:pPr>
      <w:bookmarkStart w:id="0" w:name="_Toc82534736"/>
      <w:r w:rsidRPr="00F56DA0">
        <w:rPr>
          <w:rFonts w:ascii="Times New Roman" w:hAnsi="Times New Roman" w:cs="Times New Roman"/>
          <w:b/>
          <w:bCs/>
          <w:color w:val="000000" w:themeColor="text1"/>
          <w:sz w:val="24"/>
          <w:szCs w:val="24"/>
        </w:rPr>
        <w:lastRenderedPageBreak/>
        <w:t>Abstract</w:t>
      </w:r>
      <w:bookmarkEnd w:id="0"/>
    </w:p>
    <w:p w14:paraId="19F4E96E" w14:textId="68B1E02B" w:rsidR="00037175" w:rsidRPr="00037175"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t xml:space="preserve">This paper models relations between stock markets and commodity of economies of countries to discover the dynamic nature of correlations during the </w:t>
      </w:r>
      <w:r w:rsidR="00B13A39" w:rsidRPr="00037175">
        <w:rPr>
          <w:rFonts w:ascii="Times New Roman" w:hAnsi="Times New Roman" w:cs="Times New Roman"/>
          <w:sz w:val="24"/>
          <w:szCs w:val="24"/>
        </w:rPr>
        <w:t>financialisaton</w:t>
      </w:r>
      <w:r w:rsidRPr="00037175">
        <w:rPr>
          <w:rFonts w:ascii="Times New Roman" w:hAnsi="Times New Roman" w:cs="Times New Roman"/>
          <w:sz w:val="24"/>
          <w:szCs w:val="24"/>
        </w:rPr>
        <w:t xml:space="preserve"> of financial markets and stock commodities. The study covered different financial stock markets by having an analysis on countries where stock markets have had an adverse impact on stock commodities. Financial stock markets have a correlation with stock commodities and the relation has been described in the paper. The focus is on the relationship among financial stock market and stock commodities of three countries to be specific i.e., England, Australia and Ireland. New evidences have bene found on impact of stock market on commodities and impact of financial market on the economy. Empirical results show that commodity prices are believed to be leading inflation indicator through basic channels. These indicators analysed demonstration of economic variations of different countries. It has been empirically observed that the exchange rate and commodity were analysed where the 5 years’ data was extracted of mentioned countries. Qualitative methodology was used in the research by running regression analysis. The empirical findings found that despite the impact of commodities and exchange rate on the stock market, there is no significant impact on the economies of countries.</w:t>
      </w:r>
    </w:p>
    <w:p w14:paraId="4A5E029C" w14:textId="4BC22A13" w:rsidR="00A072DE" w:rsidRDefault="00A072DE" w:rsidP="00A072DE"/>
    <w:p w14:paraId="72D4F2DE" w14:textId="77777777" w:rsidR="00A072DE" w:rsidRDefault="00A072DE">
      <w:r>
        <w:br w:type="page"/>
      </w:r>
    </w:p>
    <w:sdt>
      <w:sdtPr>
        <w:rPr>
          <w:rFonts w:asciiTheme="minorHAnsi" w:eastAsiaTheme="minorHAnsi" w:hAnsiTheme="minorHAnsi" w:cstheme="minorBidi"/>
          <w:color w:val="auto"/>
          <w:sz w:val="22"/>
          <w:szCs w:val="22"/>
          <w:lang w:val="en-GB"/>
        </w:rPr>
        <w:id w:val="-699014194"/>
        <w:docPartObj>
          <w:docPartGallery w:val="Table of Contents"/>
          <w:docPartUnique/>
        </w:docPartObj>
      </w:sdtPr>
      <w:sdtEndPr>
        <w:rPr>
          <w:rFonts w:ascii="Times New Roman" w:hAnsi="Times New Roman" w:cs="Times New Roman"/>
          <w:noProof/>
          <w:sz w:val="24"/>
          <w:szCs w:val="24"/>
        </w:rPr>
      </w:sdtEndPr>
      <w:sdtContent>
        <w:p w14:paraId="06F84257" w14:textId="2D10737C" w:rsidR="00A072DE" w:rsidRPr="00A072DE" w:rsidRDefault="00A072DE" w:rsidP="00A072DE">
          <w:pPr>
            <w:pStyle w:val="TOCHeading"/>
            <w:spacing w:before="0" w:line="480" w:lineRule="auto"/>
            <w:jc w:val="center"/>
            <w:rPr>
              <w:rFonts w:ascii="Times New Roman" w:hAnsi="Times New Roman" w:cs="Times New Roman"/>
              <w:b/>
              <w:bCs/>
              <w:color w:val="000000" w:themeColor="text1"/>
              <w:sz w:val="24"/>
              <w:szCs w:val="24"/>
            </w:rPr>
          </w:pPr>
          <w:r w:rsidRPr="00A072DE">
            <w:rPr>
              <w:rFonts w:ascii="Times New Roman" w:hAnsi="Times New Roman" w:cs="Times New Roman"/>
              <w:b/>
              <w:bCs/>
              <w:color w:val="000000" w:themeColor="text1"/>
              <w:sz w:val="24"/>
              <w:szCs w:val="24"/>
            </w:rPr>
            <w:t>Table of Contents</w:t>
          </w:r>
        </w:p>
        <w:p w14:paraId="23CE2A87" w14:textId="44DA497C" w:rsidR="00D2594E" w:rsidRPr="00D2594E" w:rsidRDefault="00A072DE" w:rsidP="00D2594E">
          <w:pPr>
            <w:pStyle w:val="TOC1"/>
            <w:tabs>
              <w:tab w:val="right" w:leader="dot" w:pos="9350"/>
            </w:tabs>
            <w:spacing w:after="0" w:line="360" w:lineRule="auto"/>
            <w:jc w:val="both"/>
            <w:rPr>
              <w:rFonts w:ascii="Times New Roman" w:eastAsiaTheme="minorEastAsia" w:hAnsi="Times New Roman" w:cs="Times New Roman"/>
              <w:noProof/>
              <w:sz w:val="24"/>
              <w:szCs w:val="24"/>
              <w:lang w:eastAsia="en-GB"/>
            </w:rPr>
          </w:pPr>
          <w:r w:rsidRPr="00D2594E">
            <w:rPr>
              <w:rFonts w:ascii="Times New Roman" w:hAnsi="Times New Roman" w:cs="Times New Roman"/>
              <w:sz w:val="24"/>
              <w:szCs w:val="24"/>
            </w:rPr>
            <w:fldChar w:fldCharType="begin"/>
          </w:r>
          <w:r w:rsidRPr="00D2594E">
            <w:rPr>
              <w:rFonts w:ascii="Times New Roman" w:hAnsi="Times New Roman" w:cs="Times New Roman"/>
              <w:sz w:val="24"/>
              <w:szCs w:val="24"/>
            </w:rPr>
            <w:instrText xml:space="preserve"> TOC \o "1-3" \h \z \u </w:instrText>
          </w:r>
          <w:r w:rsidRPr="00D2594E">
            <w:rPr>
              <w:rFonts w:ascii="Times New Roman" w:hAnsi="Times New Roman" w:cs="Times New Roman"/>
              <w:sz w:val="24"/>
              <w:szCs w:val="24"/>
            </w:rPr>
            <w:fldChar w:fldCharType="separate"/>
          </w:r>
          <w:hyperlink w:anchor="_Toc82534736" w:history="1">
            <w:r w:rsidR="00D2594E" w:rsidRPr="00D2594E">
              <w:rPr>
                <w:rStyle w:val="Hyperlink"/>
                <w:rFonts w:ascii="Times New Roman" w:hAnsi="Times New Roman" w:cs="Times New Roman"/>
                <w:noProof/>
                <w:sz w:val="24"/>
                <w:szCs w:val="24"/>
              </w:rPr>
              <w:t>Abstract</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_Toc82534736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i</w:t>
            </w:r>
            <w:r w:rsidR="00D2594E" w:rsidRPr="00D2594E">
              <w:rPr>
                <w:rFonts w:ascii="Times New Roman" w:hAnsi="Times New Roman" w:cs="Times New Roman"/>
                <w:noProof/>
                <w:webHidden/>
                <w:sz w:val="24"/>
                <w:szCs w:val="24"/>
              </w:rPr>
              <w:fldChar w:fldCharType="end"/>
            </w:r>
          </w:hyperlink>
        </w:p>
        <w:p w14:paraId="374231B8" w14:textId="4FC24C92" w:rsidR="00D2594E" w:rsidRPr="00D2594E" w:rsidRDefault="00457025" w:rsidP="00D2594E">
          <w:pPr>
            <w:pStyle w:val="TOC1"/>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37" w:history="1">
            <w:r w:rsidR="00D2594E" w:rsidRPr="00D2594E">
              <w:rPr>
                <w:rStyle w:val="Hyperlink"/>
                <w:rFonts w:ascii="Times New Roman" w:hAnsi="Times New Roman" w:cs="Times New Roman"/>
                <w:noProof/>
                <w:sz w:val="24"/>
                <w:szCs w:val="24"/>
              </w:rPr>
              <w:t>Chapter 1: Introduction</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_Toc82534737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w:t>
            </w:r>
            <w:r w:rsidR="00D2594E" w:rsidRPr="00D2594E">
              <w:rPr>
                <w:rFonts w:ascii="Times New Roman" w:hAnsi="Times New Roman" w:cs="Times New Roman"/>
                <w:noProof/>
                <w:webHidden/>
                <w:sz w:val="24"/>
                <w:szCs w:val="24"/>
              </w:rPr>
              <w:fldChar w:fldCharType="end"/>
            </w:r>
          </w:hyperlink>
        </w:p>
        <w:p w14:paraId="017A2DEC" w14:textId="706B4575"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38" w:history="1">
            <w:r w:rsidR="00D2594E" w:rsidRPr="00D2594E">
              <w:rPr>
                <w:rStyle w:val="Hyperlink"/>
                <w:rFonts w:ascii="Times New Roman" w:hAnsi="Times New Roman" w:cs="Times New Roman"/>
                <w:noProof/>
                <w:sz w:val="24"/>
                <w:szCs w:val="24"/>
              </w:rPr>
              <w:t>1.1 Background</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_Toc82534738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w:t>
            </w:r>
            <w:r w:rsidR="00D2594E" w:rsidRPr="00D2594E">
              <w:rPr>
                <w:rFonts w:ascii="Times New Roman" w:hAnsi="Times New Roman" w:cs="Times New Roman"/>
                <w:noProof/>
                <w:webHidden/>
                <w:sz w:val="24"/>
                <w:szCs w:val="24"/>
              </w:rPr>
              <w:fldChar w:fldCharType="end"/>
            </w:r>
          </w:hyperlink>
        </w:p>
        <w:p w14:paraId="4740748D" w14:textId="419508F5"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39" w:history="1">
            <w:r w:rsidR="00D2594E" w:rsidRPr="00D2594E">
              <w:rPr>
                <w:rStyle w:val="Hyperlink"/>
                <w:rFonts w:ascii="Times New Roman" w:hAnsi="Times New Roman" w:cs="Times New Roman"/>
                <w:noProof/>
                <w:sz w:val="24"/>
                <w:szCs w:val="24"/>
              </w:rPr>
              <w:t>1.2 Significance of the Study</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_Toc82534739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4</w:t>
            </w:r>
            <w:r w:rsidR="00D2594E" w:rsidRPr="00D2594E">
              <w:rPr>
                <w:rFonts w:ascii="Times New Roman" w:hAnsi="Times New Roman" w:cs="Times New Roman"/>
                <w:noProof/>
                <w:webHidden/>
                <w:sz w:val="24"/>
                <w:szCs w:val="24"/>
              </w:rPr>
              <w:fldChar w:fldCharType="end"/>
            </w:r>
          </w:hyperlink>
        </w:p>
        <w:p w14:paraId="0EC41972" w14:textId="0F69205A"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40" w:history="1">
            <w:r w:rsidR="00D2594E" w:rsidRPr="00D2594E">
              <w:rPr>
                <w:rStyle w:val="Hyperlink"/>
                <w:rFonts w:ascii="Times New Roman" w:hAnsi="Times New Roman" w:cs="Times New Roman"/>
                <w:noProof/>
                <w:sz w:val="24"/>
                <w:szCs w:val="24"/>
              </w:rPr>
              <w:t>1.3 Problem Statement</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_Toc82534740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5</w:t>
            </w:r>
            <w:r w:rsidR="00D2594E" w:rsidRPr="00D2594E">
              <w:rPr>
                <w:rFonts w:ascii="Times New Roman" w:hAnsi="Times New Roman" w:cs="Times New Roman"/>
                <w:noProof/>
                <w:webHidden/>
                <w:sz w:val="24"/>
                <w:szCs w:val="24"/>
              </w:rPr>
              <w:fldChar w:fldCharType="end"/>
            </w:r>
          </w:hyperlink>
        </w:p>
        <w:p w14:paraId="1410EFA7" w14:textId="50E17111"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41" w:history="1">
            <w:r w:rsidR="00D2594E" w:rsidRPr="00D2594E">
              <w:rPr>
                <w:rStyle w:val="Hyperlink"/>
                <w:rFonts w:ascii="Times New Roman" w:hAnsi="Times New Roman" w:cs="Times New Roman"/>
                <w:noProof/>
                <w:sz w:val="24"/>
                <w:szCs w:val="24"/>
              </w:rPr>
              <w:t>1.4 Research Aim and Objective</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_Toc82534741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7</w:t>
            </w:r>
            <w:r w:rsidR="00D2594E" w:rsidRPr="00D2594E">
              <w:rPr>
                <w:rFonts w:ascii="Times New Roman" w:hAnsi="Times New Roman" w:cs="Times New Roman"/>
                <w:noProof/>
                <w:webHidden/>
                <w:sz w:val="24"/>
                <w:szCs w:val="24"/>
              </w:rPr>
              <w:fldChar w:fldCharType="end"/>
            </w:r>
          </w:hyperlink>
        </w:p>
        <w:p w14:paraId="68C686D9" w14:textId="52D78C31"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42" w:history="1">
            <w:r w:rsidR="00D2594E" w:rsidRPr="00D2594E">
              <w:rPr>
                <w:rStyle w:val="Hyperlink"/>
                <w:rFonts w:ascii="Times New Roman" w:hAnsi="Times New Roman" w:cs="Times New Roman"/>
                <w:noProof/>
                <w:sz w:val="24"/>
                <w:szCs w:val="24"/>
              </w:rPr>
              <w:t>1.5 Research Questions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_Toc82534742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7</w:t>
            </w:r>
            <w:r w:rsidR="00D2594E" w:rsidRPr="00D2594E">
              <w:rPr>
                <w:rFonts w:ascii="Times New Roman" w:hAnsi="Times New Roman" w:cs="Times New Roman"/>
                <w:noProof/>
                <w:webHidden/>
                <w:sz w:val="24"/>
                <w:szCs w:val="24"/>
              </w:rPr>
              <w:fldChar w:fldCharType="end"/>
            </w:r>
          </w:hyperlink>
        </w:p>
        <w:p w14:paraId="233020FB" w14:textId="0ABC3D3B"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43" w:history="1">
            <w:r w:rsidR="00D2594E" w:rsidRPr="00D2594E">
              <w:rPr>
                <w:rStyle w:val="Hyperlink"/>
                <w:rFonts w:ascii="Times New Roman" w:hAnsi="Times New Roman" w:cs="Times New Roman"/>
                <w:noProof/>
                <w:sz w:val="24"/>
                <w:szCs w:val="24"/>
              </w:rPr>
              <w:t>1.6 Research outline</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_Toc82534743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7</w:t>
            </w:r>
            <w:r w:rsidR="00D2594E" w:rsidRPr="00D2594E">
              <w:rPr>
                <w:rFonts w:ascii="Times New Roman" w:hAnsi="Times New Roman" w:cs="Times New Roman"/>
                <w:noProof/>
                <w:webHidden/>
                <w:sz w:val="24"/>
                <w:szCs w:val="24"/>
              </w:rPr>
              <w:fldChar w:fldCharType="end"/>
            </w:r>
          </w:hyperlink>
        </w:p>
        <w:p w14:paraId="086DF11D" w14:textId="31A6404A"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44" w:history="1">
            <w:r w:rsidR="00D2594E" w:rsidRPr="00D2594E">
              <w:rPr>
                <w:rStyle w:val="Hyperlink"/>
                <w:rFonts w:ascii="Times New Roman" w:hAnsi="Times New Roman" w:cs="Times New Roman"/>
                <w:noProof/>
                <w:sz w:val="24"/>
                <w:szCs w:val="24"/>
              </w:rPr>
              <w:t>1.7 Chapter Summary</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_Toc82534744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8</w:t>
            </w:r>
            <w:r w:rsidR="00D2594E" w:rsidRPr="00D2594E">
              <w:rPr>
                <w:rFonts w:ascii="Times New Roman" w:hAnsi="Times New Roman" w:cs="Times New Roman"/>
                <w:noProof/>
                <w:webHidden/>
                <w:sz w:val="24"/>
                <w:szCs w:val="24"/>
              </w:rPr>
              <w:fldChar w:fldCharType="end"/>
            </w:r>
          </w:hyperlink>
        </w:p>
        <w:p w14:paraId="7CC79449" w14:textId="6173D086" w:rsidR="00D2594E" w:rsidRPr="00D2594E" w:rsidRDefault="00457025" w:rsidP="00D2594E">
          <w:pPr>
            <w:pStyle w:val="TOC1"/>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45" w:history="1">
            <w:r w:rsidR="00D2594E" w:rsidRPr="00D2594E">
              <w:rPr>
                <w:rStyle w:val="Hyperlink"/>
                <w:rFonts w:ascii="Times New Roman" w:hAnsi="Times New Roman" w:cs="Times New Roman"/>
                <w:noProof/>
                <w:sz w:val="24"/>
                <w:szCs w:val="24"/>
              </w:rPr>
              <w:t>Chapter 2: Literature Review</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_Toc82534745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9</w:t>
            </w:r>
            <w:r w:rsidR="00D2594E" w:rsidRPr="00D2594E">
              <w:rPr>
                <w:rFonts w:ascii="Times New Roman" w:hAnsi="Times New Roman" w:cs="Times New Roman"/>
                <w:noProof/>
                <w:webHidden/>
                <w:sz w:val="24"/>
                <w:szCs w:val="24"/>
              </w:rPr>
              <w:fldChar w:fldCharType="end"/>
            </w:r>
          </w:hyperlink>
        </w:p>
        <w:p w14:paraId="0F90C1EA" w14:textId="5BAE4E1F"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46" w:history="1">
            <w:r w:rsidR="00D2594E" w:rsidRPr="00D2594E">
              <w:rPr>
                <w:rStyle w:val="Hyperlink"/>
                <w:rFonts w:ascii="Times New Roman" w:hAnsi="Times New Roman" w:cs="Times New Roman"/>
                <w:noProof/>
                <w:sz w:val="24"/>
                <w:szCs w:val="24"/>
              </w:rPr>
              <w:t>2.1 Introduction</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_Toc82534746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9</w:t>
            </w:r>
            <w:r w:rsidR="00D2594E" w:rsidRPr="00D2594E">
              <w:rPr>
                <w:rFonts w:ascii="Times New Roman" w:hAnsi="Times New Roman" w:cs="Times New Roman"/>
                <w:noProof/>
                <w:webHidden/>
                <w:sz w:val="24"/>
                <w:szCs w:val="24"/>
              </w:rPr>
              <w:fldChar w:fldCharType="end"/>
            </w:r>
          </w:hyperlink>
        </w:p>
        <w:p w14:paraId="3F6BD831" w14:textId="4B3186D5"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47" w:history="1">
            <w:r w:rsidR="00D2594E" w:rsidRPr="00D2594E">
              <w:rPr>
                <w:rStyle w:val="Hyperlink"/>
                <w:rFonts w:ascii="Times New Roman" w:hAnsi="Times New Roman" w:cs="Times New Roman"/>
                <w:noProof/>
                <w:sz w:val="24"/>
                <w:szCs w:val="24"/>
              </w:rPr>
              <w:t>2.2 Financial Stock Markets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_Toc82534747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10</w:t>
            </w:r>
            <w:r w:rsidR="00D2594E" w:rsidRPr="00D2594E">
              <w:rPr>
                <w:rFonts w:ascii="Times New Roman" w:hAnsi="Times New Roman" w:cs="Times New Roman"/>
                <w:noProof/>
                <w:webHidden/>
                <w:sz w:val="24"/>
                <w:szCs w:val="24"/>
              </w:rPr>
              <w:fldChar w:fldCharType="end"/>
            </w:r>
          </w:hyperlink>
        </w:p>
        <w:p w14:paraId="2751B3C2" w14:textId="2A91F6E2" w:rsidR="00D2594E" w:rsidRPr="00D2594E" w:rsidRDefault="00457025" w:rsidP="00D2594E">
          <w:pPr>
            <w:pStyle w:val="TOC3"/>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48" w:history="1">
            <w:r w:rsidR="00D2594E" w:rsidRPr="00D2594E">
              <w:rPr>
                <w:rStyle w:val="Hyperlink"/>
                <w:rFonts w:ascii="Times New Roman" w:hAnsi="Times New Roman" w:cs="Times New Roman"/>
                <w:i/>
                <w:iCs/>
                <w:noProof/>
                <w:sz w:val="24"/>
                <w:szCs w:val="24"/>
              </w:rPr>
              <w:t>2.2.1 Stock Market</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_Toc82534748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11</w:t>
            </w:r>
            <w:r w:rsidR="00D2594E" w:rsidRPr="00D2594E">
              <w:rPr>
                <w:rFonts w:ascii="Times New Roman" w:hAnsi="Times New Roman" w:cs="Times New Roman"/>
                <w:noProof/>
                <w:webHidden/>
                <w:sz w:val="24"/>
                <w:szCs w:val="24"/>
              </w:rPr>
              <w:fldChar w:fldCharType="end"/>
            </w:r>
          </w:hyperlink>
        </w:p>
        <w:p w14:paraId="0469D8CC" w14:textId="082F565C" w:rsidR="00D2594E" w:rsidRPr="00D2594E" w:rsidRDefault="00457025" w:rsidP="00D2594E">
          <w:pPr>
            <w:pStyle w:val="TOC3"/>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49" w:history="1">
            <w:r w:rsidR="00D2594E" w:rsidRPr="00D2594E">
              <w:rPr>
                <w:rStyle w:val="Hyperlink"/>
                <w:rFonts w:ascii="Times New Roman" w:hAnsi="Times New Roman" w:cs="Times New Roman"/>
                <w:i/>
                <w:iCs/>
                <w:noProof/>
                <w:sz w:val="24"/>
                <w:szCs w:val="24"/>
              </w:rPr>
              <w:t>2.2.2 Bond Market</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_Toc82534749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12</w:t>
            </w:r>
            <w:r w:rsidR="00D2594E" w:rsidRPr="00D2594E">
              <w:rPr>
                <w:rFonts w:ascii="Times New Roman" w:hAnsi="Times New Roman" w:cs="Times New Roman"/>
                <w:noProof/>
                <w:webHidden/>
                <w:sz w:val="24"/>
                <w:szCs w:val="24"/>
              </w:rPr>
              <w:fldChar w:fldCharType="end"/>
            </w:r>
          </w:hyperlink>
        </w:p>
        <w:p w14:paraId="6BAEA9E0" w14:textId="5F26D909" w:rsidR="00D2594E" w:rsidRPr="00D2594E" w:rsidRDefault="00457025" w:rsidP="00D2594E">
          <w:pPr>
            <w:pStyle w:val="TOC3"/>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50" w:history="1">
            <w:r w:rsidR="00D2594E" w:rsidRPr="00D2594E">
              <w:rPr>
                <w:rStyle w:val="Hyperlink"/>
                <w:rFonts w:ascii="Times New Roman" w:hAnsi="Times New Roman" w:cs="Times New Roman"/>
                <w:i/>
                <w:iCs/>
                <w:noProof/>
                <w:sz w:val="24"/>
                <w:szCs w:val="24"/>
              </w:rPr>
              <w:t>2.2.3 Derivative markets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_Toc82534750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12</w:t>
            </w:r>
            <w:r w:rsidR="00D2594E" w:rsidRPr="00D2594E">
              <w:rPr>
                <w:rFonts w:ascii="Times New Roman" w:hAnsi="Times New Roman" w:cs="Times New Roman"/>
                <w:noProof/>
                <w:webHidden/>
                <w:sz w:val="24"/>
                <w:szCs w:val="24"/>
              </w:rPr>
              <w:fldChar w:fldCharType="end"/>
            </w:r>
          </w:hyperlink>
        </w:p>
        <w:p w14:paraId="26B7F72E" w14:textId="5C821A12" w:rsidR="00D2594E" w:rsidRPr="00D2594E" w:rsidRDefault="00457025" w:rsidP="00D2594E">
          <w:pPr>
            <w:pStyle w:val="TOC3"/>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51" w:history="1">
            <w:r w:rsidR="00D2594E" w:rsidRPr="00D2594E">
              <w:rPr>
                <w:rStyle w:val="Hyperlink"/>
                <w:rFonts w:ascii="Times New Roman" w:hAnsi="Times New Roman" w:cs="Times New Roman"/>
                <w:i/>
                <w:iCs/>
                <w:noProof/>
                <w:sz w:val="24"/>
                <w:szCs w:val="24"/>
              </w:rPr>
              <w:t>2.2.4 Commodities markets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_Toc82534751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12</w:t>
            </w:r>
            <w:r w:rsidR="00D2594E" w:rsidRPr="00D2594E">
              <w:rPr>
                <w:rFonts w:ascii="Times New Roman" w:hAnsi="Times New Roman" w:cs="Times New Roman"/>
                <w:noProof/>
                <w:webHidden/>
                <w:sz w:val="24"/>
                <w:szCs w:val="24"/>
              </w:rPr>
              <w:fldChar w:fldCharType="end"/>
            </w:r>
          </w:hyperlink>
        </w:p>
        <w:p w14:paraId="7A925C79" w14:textId="0A96D209"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52" w:history="1">
            <w:r w:rsidR="00D2594E" w:rsidRPr="00D2594E">
              <w:rPr>
                <w:rStyle w:val="Hyperlink"/>
                <w:rFonts w:ascii="Times New Roman" w:hAnsi="Times New Roman" w:cs="Times New Roman"/>
                <w:noProof/>
                <w:sz w:val="24"/>
                <w:szCs w:val="24"/>
              </w:rPr>
              <w:t>2.3 Stock Commodities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_Toc82534752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12</w:t>
            </w:r>
            <w:r w:rsidR="00D2594E" w:rsidRPr="00D2594E">
              <w:rPr>
                <w:rFonts w:ascii="Times New Roman" w:hAnsi="Times New Roman" w:cs="Times New Roman"/>
                <w:noProof/>
                <w:webHidden/>
                <w:sz w:val="24"/>
                <w:szCs w:val="24"/>
              </w:rPr>
              <w:fldChar w:fldCharType="end"/>
            </w:r>
          </w:hyperlink>
        </w:p>
        <w:p w14:paraId="5BF29A12" w14:textId="0D69F6A2"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53" w:history="1">
            <w:r w:rsidR="00D2594E" w:rsidRPr="00D2594E">
              <w:rPr>
                <w:rStyle w:val="Hyperlink"/>
                <w:rFonts w:ascii="Times New Roman" w:hAnsi="Times New Roman" w:cs="Times New Roman"/>
                <w:noProof/>
                <w:sz w:val="24"/>
                <w:szCs w:val="24"/>
              </w:rPr>
              <w:t>2.4 Impact of the Stock Market on Economic Conditions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_Toc82534753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14</w:t>
            </w:r>
            <w:r w:rsidR="00D2594E" w:rsidRPr="00D2594E">
              <w:rPr>
                <w:rFonts w:ascii="Times New Roman" w:hAnsi="Times New Roman" w:cs="Times New Roman"/>
                <w:noProof/>
                <w:webHidden/>
                <w:sz w:val="24"/>
                <w:szCs w:val="24"/>
              </w:rPr>
              <w:fldChar w:fldCharType="end"/>
            </w:r>
          </w:hyperlink>
        </w:p>
        <w:p w14:paraId="050D9828" w14:textId="04E08CC7" w:rsidR="00D2594E" w:rsidRPr="00D2594E" w:rsidRDefault="00457025" w:rsidP="00D2594E">
          <w:pPr>
            <w:pStyle w:val="TOC3"/>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54" w:history="1">
            <w:r w:rsidR="00D2594E" w:rsidRPr="00D2594E">
              <w:rPr>
                <w:rStyle w:val="Hyperlink"/>
                <w:rFonts w:ascii="Times New Roman" w:hAnsi="Times New Roman" w:cs="Times New Roman"/>
                <w:i/>
                <w:iCs/>
                <w:noProof/>
                <w:sz w:val="24"/>
                <w:szCs w:val="24"/>
              </w:rPr>
              <w:t>2.4.1 Impact of the stock market on a wealth of an individual and society</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_Toc82534754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15</w:t>
            </w:r>
            <w:r w:rsidR="00D2594E" w:rsidRPr="00D2594E">
              <w:rPr>
                <w:rFonts w:ascii="Times New Roman" w:hAnsi="Times New Roman" w:cs="Times New Roman"/>
                <w:noProof/>
                <w:webHidden/>
                <w:sz w:val="24"/>
                <w:szCs w:val="24"/>
              </w:rPr>
              <w:fldChar w:fldCharType="end"/>
            </w:r>
          </w:hyperlink>
        </w:p>
        <w:p w14:paraId="7592F46B" w14:textId="1F71E1A9" w:rsidR="00D2594E" w:rsidRPr="00D2594E" w:rsidRDefault="00457025" w:rsidP="00D2594E">
          <w:pPr>
            <w:pStyle w:val="TOC3"/>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55" w:history="1">
            <w:r w:rsidR="00D2594E" w:rsidRPr="00D2594E">
              <w:rPr>
                <w:rStyle w:val="Hyperlink"/>
                <w:rFonts w:ascii="Times New Roman" w:hAnsi="Times New Roman" w:cs="Times New Roman"/>
                <w:i/>
                <w:iCs/>
                <w:noProof/>
                <w:sz w:val="24"/>
                <w:szCs w:val="24"/>
              </w:rPr>
              <w:t>2.4.2 Stock markets impact on investment decision</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_Toc82534755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15</w:t>
            </w:r>
            <w:r w:rsidR="00D2594E" w:rsidRPr="00D2594E">
              <w:rPr>
                <w:rFonts w:ascii="Times New Roman" w:hAnsi="Times New Roman" w:cs="Times New Roman"/>
                <w:noProof/>
                <w:webHidden/>
                <w:sz w:val="24"/>
                <w:szCs w:val="24"/>
              </w:rPr>
              <w:fldChar w:fldCharType="end"/>
            </w:r>
          </w:hyperlink>
        </w:p>
        <w:p w14:paraId="21B7AE6D" w14:textId="01439D25" w:rsidR="00D2594E" w:rsidRPr="00D2594E" w:rsidRDefault="00457025" w:rsidP="00D2594E">
          <w:pPr>
            <w:pStyle w:val="TOC3"/>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56" w:history="1">
            <w:r w:rsidR="00D2594E" w:rsidRPr="00D2594E">
              <w:rPr>
                <w:rStyle w:val="Hyperlink"/>
                <w:rFonts w:ascii="Times New Roman" w:hAnsi="Times New Roman" w:cs="Times New Roman"/>
                <w:i/>
                <w:iCs/>
                <w:noProof/>
                <w:sz w:val="24"/>
                <w:szCs w:val="24"/>
              </w:rPr>
              <w:t>2.4.3 Business Investment</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_Toc82534756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15</w:t>
            </w:r>
            <w:r w:rsidR="00D2594E" w:rsidRPr="00D2594E">
              <w:rPr>
                <w:rFonts w:ascii="Times New Roman" w:hAnsi="Times New Roman" w:cs="Times New Roman"/>
                <w:noProof/>
                <w:webHidden/>
                <w:sz w:val="24"/>
                <w:szCs w:val="24"/>
              </w:rPr>
              <w:fldChar w:fldCharType="end"/>
            </w:r>
          </w:hyperlink>
        </w:p>
        <w:p w14:paraId="1EAB4153" w14:textId="2C899EE5"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57" w:history="1">
            <w:r w:rsidR="00D2594E" w:rsidRPr="00D2594E">
              <w:rPr>
                <w:rStyle w:val="Hyperlink"/>
                <w:rFonts w:ascii="Times New Roman" w:hAnsi="Times New Roman" w:cs="Times New Roman"/>
                <w:noProof/>
                <w:sz w:val="24"/>
                <w:szCs w:val="24"/>
              </w:rPr>
              <w:t>2.5 Financial Stock markets of England</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_Toc82534757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16</w:t>
            </w:r>
            <w:r w:rsidR="00D2594E" w:rsidRPr="00D2594E">
              <w:rPr>
                <w:rFonts w:ascii="Times New Roman" w:hAnsi="Times New Roman" w:cs="Times New Roman"/>
                <w:noProof/>
                <w:webHidden/>
                <w:sz w:val="24"/>
                <w:szCs w:val="24"/>
              </w:rPr>
              <w:fldChar w:fldCharType="end"/>
            </w:r>
          </w:hyperlink>
        </w:p>
        <w:p w14:paraId="2AF5C9B2" w14:textId="5C8D36CD"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58" w:history="1">
            <w:r w:rsidR="00D2594E" w:rsidRPr="00D2594E">
              <w:rPr>
                <w:rStyle w:val="Hyperlink"/>
                <w:rFonts w:ascii="Times New Roman" w:hAnsi="Times New Roman" w:cs="Times New Roman"/>
                <w:noProof/>
                <w:sz w:val="24"/>
                <w:szCs w:val="24"/>
              </w:rPr>
              <w:t>2.6 Financial Stock markets of Australia</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_Toc82534758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16</w:t>
            </w:r>
            <w:r w:rsidR="00D2594E" w:rsidRPr="00D2594E">
              <w:rPr>
                <w:rFonts w:ascii="Times New Roman" w:hAnsi="Times New Roman" w:cs="Times New Roman"/>
                <w:noProof/>
                <w:webHidden/>
                <w:sz w:val="24"/>
                <w:szCs w:val="24"/>
              </w:rPr>
              <w:fldChar w:fldCharType="end"/>
            </w:r>
          </w:hyperlink>
        </w:p>
        <w:p w14:paraId="32478283" w14:textId="3506096D"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59" w:history="1">
            <w:r w:rsidR="00D2594E" w:rsidRPr="00D2594E">
              <w:rPr>
                <w:rStyle w:val="Hyperlink"/>
                <w:rFonts w:ascii="Times New Roman" w:hAnsi="Times New Roman" w:cs="Times New Roman"/>
                <w:noProof/>
                <w:sz w:val="24"/>
                <w:szCs w:val="24"/>
              </w:rPr>
              <w:t>2.7 Financial Stock Markets of Ireland</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_Toc82534759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17</w:t>
            </w:r>
            <w:r w:rsidR="00D2594E" w:rsidRPr="00D2594E">
              <w:rPr>
                <w:rFonts w:ascii="Times New Roman" w:hAnsi="Times New Roman" w:cs="Times New Roman"/>
                <w:noProof/>
                <w:webHidden/>
                <w:sz w:val="24"/>
                <w:szCs w:val="24"/>
              </w:rPr>
              <w:fldChar w:fldCharType="end"/>
            </w:r>
          </w:hyperlink>
        </w:p>
        <w:p w14:paraId="7C66B50D" w14:textId="318C493F"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60" w:history="1">
            <w:r w:rsidR="00D2594E" w:rsidRPr="00D2594E">
              <w:rPr>
                <w:rStyle w:val="Hyperlink"/>
                <w:rFonts w:ascii="Times New Roman" w:hAnsi="Times New Roman" w:cs="Times New Roman"/>
                <w:noProof/>
                <w:sz w:val="24"/>
                <w:szCs w:val="24"/>
              </w:rPr>
              <w:t>2.8 Financial Stock Markets Relationship with Stock Commodities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_Toc82534760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18</w:t>
            </w:r>
            <w:r w:rsidR="00D2594E" w:rsidRPr="00D2594E">
              <w:rPr>
                <w:rFonts w:ascii="Times New Roman" w:hAnsi="Times New Roman" w:cs="Times New Roman"/>
                <w:noProof/>
                <w:webHidden/>
                <w:sz w:val="24"/>
                <w:szCs w:val="24"/>
              </w:rPr>
              <w:fldChar w:fldCharType="end"/>
            </w:r>
          </w:hyperlink>
        </w:p>
        <w:p w14:paraId="0B3CAF48" w14:textId="46D1FCDB"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61" w:history="1">
            <w:r w:rsidR="00D2594E" w:rsidRPr="00D2594E">
              <w:rPr>
                <w:rStyle w:val="Hyperlink"/>
                <w:rFonts w:ascii="Times New Roman" w:hAnsi="Times New Roman" w:cs="Times New Roman"/>
                <w:noProof/>
                <w:sz w:val="24"/>
                <w:szCs w:val="24"/>
              </w:rPr>
              <w:t>2.9 Factors Affecting Financial Stock Market</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_Toc82534761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20</w:t>
            </w:r>
            <w:r w:rsidR="00D2594E" w:rsidRPr="00D2594E">
              <w:rPr>
                <w:rFonts w:ascii="Times New Roman" w:hAnsi="Times New Roman" w:cs="Times New Roman"/>
                <w:noProof/>
                <w:webHidden/>
                <w:sz w:val="24"/>
                <w:szCs w:val="24"/>
              </w:rPr>
              <w:fldChar w:fldCharType="end"/>
            </w:r>
          </w:hyperlink>
        </w:p>
        <w:p w14:paraId="321D24DD" w14:textId="02F319E5"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62" w:history="1">
            <w:r w:rsidR="00D2594E" w:rsidRPr="00D2594E">
              <w:rPr>
                <w:rStyle w:val="Hyperlink"/>
                <w:rFonts w:ascii="Times New Roman" w:hAnsi="Times New Roman" w:cs="Times New Roman"/>
                <w:noProof/>
                <w:sz w:val="24"/>
                <w:szCs w:val="24"/>
              </w:rPr>
              <w:t>2.10 Theoretical Analysis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_Toc82534762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22</w:t>
            </w:r>
            <w:r w:rsidR="00D2594E" w:rsidRPr="00D2594E">
              <w:rPr>
                <w:rFonts w:ascii="Times New Roman" w:hAnsi="Times New Roman" w:cs="Times New Roman"/>
                <w:noProof/>
                <w:webHidden/>
                <w:sz w:val="24"/>
                <w:szCs w:val="24"/>
              </w:rPr>
              <w:fldChar w:fldCharType="end"/>
            </w:r>
          </w:hyperlink>
        </w:p>
        <w:p w14:paraId="231C059C" w14:textId="4904D766"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63" w:history="1">
            <w:r w:rsidR="00D2594E" w:rsidRPr="00D2594E">
              <w:rPr>
                <w:rStyle w:val="Hyperlink"/>
                <w:rFonts w:ascii="Times New Roman" w:hAnsi="Times New Roman" w:cs="Times New Roman"/>
                <w:noProof/>
                <w:sz w:val="24"/>
                <w:szCs w:val="24"/>
              </w:rPr>
              <w:t>2.11 Empirical Analysis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_Toc82534763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25</w:t>
            </w:r>
            <w:r w:rsidR="00D2594E" w:rsidRPr="00D2594E">
              <w:rPr>
                <w:rFonts w:ascii="Times New Roman" w:hAnsi="Times New Roman" w:cs="Times New Roman"/>
                <w:noProof/>
                <w:webHidden/>
                <w:sz w:val="24"/>
                <w:szCs w:val="24"/>
              </w:rPr>
              <w:fldChar w:fldCharType="end"/>
            </w:r>
          </w:hyperlink>
        </w:p>
        <w:p w14:paraId="050FE48D" w14:textId="1E35224A"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64" w:history="1">
            <w:r w:rsidR="00D2594E" w:rsidRPr="00D2594E">
              <w:rPr>
                <w:rStyle w:val="Hyperlink"/>
                <w:rFonts w:ascii="Times New Roman" w:hAnsi="Times New Roman" w:cs="Times New Roman"/>
                <w:noProof/>
                <w:sz w:val="24"/>
                <w:szCs w:val="24"/>
              </w:rPr>
              <w:t>2.12 Chapter Summary</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_Toc82534764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28</w:t>
            </w:r>
            <w:r w:rsidR="00D2594E" w:rsidRPr="00D2594E">
              <w:rPr>
                <w:rFonts w:ascii="Times New Roman" w:hAnsi="Times New Roman" w:cs="Times New Roman"/>
                <w:noProof/>
                <w:webHidden/>
                <w:sz w:val="24"/>
                <w:szCs w:val="24"/>
              </w:rPr>
              <w:fldChar w:fldCharType="end"/>
            </w:r>
          </w:hyperlink>
        </w:p>
        <w:p w14:paraId="4DBFB583" w14:textId="575FB904" w:rsidR="00D2594E" w:rsidRPr="00D2594E" w:rsidRDefault="00457025" w:rsidP="00D2594E">
          <w:pPr>
            <w:pStyle w:val="TOC1"/>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65" w:history="1">
            <w:r w:rsidR="00D2594E" w:rsidRPr="00D2594E">
              <w:rPr>
                <w:rStyle w:val="Hyperlink"/>
                <w:rFonts w:ascii="Times New Roman" w:hAnsi="Times New Roman" w:cs="Times New Roman"/>
                <w:noProof/>
                <w:sz w:val="24"/>
                <w:szCs w:val="24"/>
              </w:rPr>
              <w:t>Chapter 3: Research Methodology</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_Toc82534765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30</w:t>
            </w:r>
            <w:r w:rsidR="00D2594E" w:rsidRPr="00D2594E">
              <w:rPr>
                <w:rFonts w:ascii="Times New Roman" w:hAnsi="Times New Roman" w:cs="Times New Roman"/>
                <w:noProof/>
                <w:webHidden/>
                <w:sz w:val="24"/>
                <w:szCs w:val="24"/>
              </w:rPr>
              <w:fldChar w:fldCharType="end"/>
            </w:r>
          </w:hyperlink>
        </w:p>
        <w:p w14:paraId="4EA33695" w14:textId="12C98769"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66" w:history="1">
            <w:r w:rsidR="00D2594E" w:rsidRPr="00D2594E">
              <w:rPr>
                <w:rStyle w:val="Hyperlink"/>
                <w:rFonts w:ascii="Times New Roman" w:hAnsi="Times New Roman" w:cs="Times New Roman"/>
                <w:noProof/>
                <w:sz w:val="24"/>
                <w:szCs w:val="24"/>
              </w:rPr>
              <w:t>3.1 Introduction</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_Toc82534766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30</w:t>
            </w:r>
            <w:r w:rsidR="00D2594E" w:rsidRPr="00D2594E">
              <w:rPr>
                <w:rFonts w:ascii="Times New Roman" w:hAnsi="Times New Roman" w:cs="Times New Roman"/>
                <w:noProof/>
                <w:webHidden/>
                <w:sz w:val="24"/>
                <w:szCs w:val="24"/>
              </w:rPr>
              <w:fldChar w:fldCharType="end"/>
            </w:r>
          </w:hyperlink>
        </w:p>
        <w:p w14:paraId="6671E3B8" w14:textId="086354D9"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67" w:history="1">
            <w:r w:rsidR="00D2594E" w:rsidRPr="00D2594E">
              <w:rPr>
                <w:rStyle w:val="Hyperlink"/>
                <w:rFonts w:ascii="Times New Roman" w:hAnsi="Times New Roman" w:cs="Times New Roman"/>
                <w:noProof/>
                <w:sz w:val="24"/>
                <w:szCs w:val="24"/>
              </w:rPr>
              <w:t>3.2 Research Philosophy</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_Toc82534767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30</w:t>
            </w:r>
            <w:r w:rsidR="00D2594E" w:rsidRPr="00D2594E">
              <w:rPr>
                <w:rFonts w:ascii="Times New Roman" w:hAnsi="Times New Roman" w:cs="Times New Roman"/>
                <w:noProof/>
                <w:webHidden/>
                <w:sz w:val="24"/>
                <w:szCs w:val="24"/>
              </w:rPr>
              <w:fldChar w:fldCharType="end"/>
            </w:r>
          </w:hyperlink>
        </w:p>
        <w:p w14:paraId="3A39F1C5" w14:textId="2B343E09"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68" w:history="1">
            <w:r w:rsidR="00D2594E" w:rsidRPr="00D2594E">
              <w:rPr>
                <w:rStyle w:val="Hyperlink"/>
                <w:rFonts w:ascii="Times New Roman" w:hAnsi="Times New Roman" w:cs="Times New Roman"/>
                <w:noProof/>
                <w:sz w:val="24"/>
                <w:szCs w:val="24"/>
              </w:rPr>
              <w:t>3.3 Research Approach</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_Toc82534768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31</w:t>
            </w:r>
            <w:r w:rsidR="00D2594E" w:rsidRPr="00D2594E">
              <w:rPr>
                <w:rFonts w:ascii="Times New Roman" w:hAnsi="Times New Roman" w:cs="Times New Roman"/>
                <w:noProof/>
                <w:webHidden/>
                <w:sz w:val="24"/>
                <w:szCs w:val="24"/>
              </w:rPr>
              <w:fldChar w:fldCharType="end"/>
            </w:r>
          </w:hyperlink>
        </w:p>
        <w:p w14:paraId="5BFCE9EE" w14:textId="1B22B1D2"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69" w:history="1">
            <w:r w:rsidR="00D2594E" w:rsidRPr="00D2594E">
              <w:rPr>
                <w:rStyle w:val="Hyperlink"/>
                <w:rFonts w:ascii="Times New Roman" w:hAnsi="Times New Roman" w:cs="Times New Roman"/>
                <w:noProof/>
                <w:sz w:val="24"/>
                <w:szCs w:val="24"/>
              </w:rPr>
              <w:t>3.4 Research Design</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_Toc82534769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31</w:t>
            </w:r>
            <w:r w:rsidR="00D2594E" w:rsidRPr="00D2594E">
              <w:rPr>
                <w:rFonts w:ascii="Times New Roman" w:hAnsi="Times New Roman" w:cs="Times New Roman"/>
                <w:noProof/>
                <w:webHidden/>
                <w:sz w:val="24"/>
                <w:szCs w:val="24"/>
              </w:rPr>
              <w:fldChar w:fldCharType="end"/>
            </w:r>
          </w:hyperlink>
        </w:p>
        <w:p w14:paraId="10A747B9" w14:textId="75DD7894"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70" w:history="1">
            <w:r w:rsidR="00D2594E" w:rsidRPr="00D2594E">
              <w:rPr>
                <w:rStyle w:val="Hyperlink"/>
                <w:rFonts w:ascii="Times New Roman" w:hAnsi="Times New Roman" w:cs="Times New Roman"/>
                <w:noProof/>
                <w:sz w:val="24"/>
                <w:szCs w:val="24"/>
              </w:rPr>
              <w:t>3.5 Time Horizon</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_Toc82534770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32</w:t>
            </w:r>
            <w:r w:rsidR="00D2594E" w:rsidRPr="00D2594E">
              <w:rPr>
                <w:rFonts w:ascii="Times New Roman" w:hAnsi="Times New Roman" w:cs="Times New Roman"/>
                <w:noProof/>
                <w:webHidden/>
                <w:sz w:val="24"/>
                <w:szCs w:val="24"/>
              </w:rPr>
              <w:fldChar w:fldCharType="end"/>
            </w:r>
          </w:hyperlink>
        </w:p>
        <w:p w14:paraId="7C774C23" w14:textId="141AF22E"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71" w:history="1">
            <w:r w:rsidR="00D2594E" w:rsidRPr="00D2594E">
              <w:rPr>
                <w:rStyle w:val="Hyperlink"/>
                <w:rFonts w:ascii="Times New Roman" w:hAnsi="Times New Roman" w:cs="Times New Roman"/>
                <w:noProof/>
                <w:sz w:val="24"/>
                <w:szCs w:val="24"/>
              </w:rPr>
              <w:t>3.6 Data collection</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_Toc82534771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32</w:t>
            </w:r>
            <w:r w:rsidR="00D2594E" w:rsidRPr="00D2594E">
              <w:rPr>
                <w:rFonts w:ascii="Times New Roman" w:hAnsi="Times New Roman" w:cs="Times New Roman"/>
                <w:noProof/>
                <w:webHidden/>
                <w:sz w:val="24"/>
                <w:szCs w:val="24"/>
              </w:rPr>
              <w:fldChar w:fldCharType="end"/>
            </w:r>
          </w:hyperlink>
        </w:p>
        <w:p w14:paraId="07B0C2F2" w14:textId="61D3B3C7"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72" w:history="1">
            <w:r w:rsidR="00D2594E" w:rsidRPr="00D2594E">
              <w:rPr>
                <w:rStyle w:val="Hyperlink"/>
                <w:rFonts w:ascii="Times New Roman" w:hAnsi="Times New Roman" w:cs="Times New Roman"/>
                <w:noProof/>
                <w:sz w:val="24"/>
                <w:szCs w:val="24"/>
              </w:rPr>
              <w:t>3.7 Statistical Techniques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_Toc82534772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33</w:t>
            </w:r>
            <w:r w:rsidR="00D2594E" w:rsidRPr="00D2594E">
              <w:rPr>
                <w:rFonts w:ascii="Times New Roman" w:hAnsi="Times New Roman" w:cs="Times New Roman"/>
                <w:noProof/>
                <w:webHidden/>
                <w:sz w:val="24"/>
                <w:szCs w:val="24"/>
              </w:rPr>
              <w:fldChar w:fldCharType="end"/>
            </w:r>
          </w:hyperlink>
        </w:p>
        <w:p w14:paraId="23336481" w14:textId="2FDA5D97"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73" w:history="1">
            <w:r w:rsidR="00D2594E" w:rsidRPr="00D2594E">
              <w:rPr>
                <w:rStyle w:val="Hyperlink"/>
                <w:rFonts w:ascii="Times New Roman" w:hAnsi="Times New Roman" w:cs="Times New Roman"/>
                <w:noProof/>
                <w:sz w:val="24"/>
                <w:szCs w:val="24"/>
              </w:rPr>
              <w:t>3.8 Limitations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_Toc82534773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33</w:t>
            </w:r>
            <w:r w:rsidR="00D2594E" w:rsidRPr="00D2594E">
              <w:rPr>
                <w:rFonts w:ascii="Times New Roman" w:hAnsi="Times New Roman" w:cs="Times New Roman"/>
                <w:noProof/>
                <w:webHidden/>
                <w:sz w:val="24"/>
                <w:szCs w:val="24"/>
              </w:rPr>
              <w:fldChar w:fldCharType="end"/>
            </w:r>
          </w:hyperlink>
        </w:p>
        <w:p w14:paraId="05A3713F" w14:textId="626E244F"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74" w:history="1">
            <w:r w:rsidR="00D2594E" w:rsidRPr="00D2594E">
              <w:rPr>
                <w:rStyle w:val="Hyperlink"/>
                <w:rFonts w:ascii="Times New Roman" w:hAnsi="Times New Roman" w:cs="Times New Roman"/>
                <w:noProof/>
                <w:sz w:val="24"/>
                <w:szCs w:val="24"/>
              </w:rPr>
              <w:t>3.9 Chapter Summary</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_Toc82534774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34</w:t>
            </w:r>
            <w:r w:rsidR="00D2594E" w:rsidRPr="00D2594E">
              <w:rPr>
                <w:rFonts w:ascii="Times New Roman" w:hAnsi="Times New Roman" w:cs="Times New Roman"/>
                <w:noProof/>
                <w:webHidden/>
                <w:sz w:val="24"/>
                <w:szCs w:val="24"/>
              </w:rPr>
              <w:fldChar w:fldCharType="end"/>
            </w:r>
          </w:hyperlink>
        </w:p>
        <w:p w14:paraId="6A3C4331" w14:textId="0DF2A3D7" w:rsidR="00D2594E" w:rsidRPr="00D2594E" w:rsidRDefault="00457025" w:rsidP="00D2594E">
          <w:pPr>
            <w:pStyle w:val="TOC1"/>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75" w:history="1">
            <w:r w:rsidR="00D2594E" w:rsidRPr="00D2594E">
              <w:rPr>
                <w:rStyle w:val="Hyperlink"/>
                <w:rFonts w:ascii="Times New Roman" w:hAnsi="Times New Roman" w:cs="Times New Roman"/>
                <w:noProof/>
                <w:sz w:val="24"/>
                <w:szCs w:val="24"/>
              </w:rPr>
              <w:t>Chapter 4: Analysis, Finding, and Discussion</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_Toc82534775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36</w:t>
            </w:r>
            <w:r w:rsidR="00D2594E" w:rsidRPr="00D2594E">
              <w:rPr>
                <w:rFonts w:ascii="Times New Roman" w:hAnsi="Times New Roman" w:cs="Times New Roman"/>
                <w:noProof/>
                <w:webHidden/>
                <w:sz w:val="24"/>
                <w:szCs w:val="24"/>
              </w:rPr>
              <w:fldChar w:fldCharType="end"/>
            </w:r>
          </w:hyperlink>
        </w:p>
        <w:p w14:paraId="24EAAFAE" w14:textId="19E1E2CD"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76" w:history="1">
            <w:r w:rsidR="00D2594E" w:rsidRPr="00D2594E">
              <w:rPr>
                <w:rStyle w:val="Hyperlink"/>
                <w:rFonts w:ascii="Times New Roman" w:hAnsi="Times New Roman" w:cs="Times New Roman"/>
                <w:noProof/>
                <w:sz w:val="24"/>
                <w:szCs w:val="24"/>
              </w:rPr>
              <w:t>4.1 Introduction</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_Toc82534776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36</w:t>
            </w:r>
            <w:r w:rsidR="00D2594E" w:rsidRPr="00D2594E">
              <w:rPr>
                <w:rFonts w:ascii="Times New Roman" w:hAnsi="Times New Roman" w:cs="Times New Roman"/>
                <w:noProof/>
                <w:webHidden/>
                <w:sz w:val="24"/>
                <w:szCs w:val="24"/>
              </w:rPr>
              <w:fldChar w:fldCharType="end"/>
            </w:r>
          </w:hyperlink>
        </w:p>
        <w:p w14:paraId="5A6269DF" w14:textId="29218744"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77" w:history="1">
            <w:r w:rsidR="00D2594E" w:rsidRPr="00D2594E">
              <w:rPr>
                <w:rStyle w:val="Hyperlink"/>
                <w:rFonts w:ascii="Times New Roman" w:hAnsi="Times New Roman" w:cs="Times New Roman"/>
                <w:noProof/>
                <w:sz w:val="24"/>
                <w:szCs w:val="24"/>
              </w:rPr>
              <w:t>4.2 Regression Analysis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_Toc82534777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36</w:t>
            </w:r>
            <w:r w:rsidR="00D2594E" w:rsidRPr="00D2594E">
              <w:rPr>
                <w:rFonts w:ascii="Times New Roman" w:hAnsi="Times New Roman" w:cs="Times New Roman"/>
                <w:noProof/>
                <w:webHidden/>
                <w:sz w:val="24"/>
                <w:szCs w:val="24"/>
              </w:rPr>
              <w:fldChar w:fldCharType="end"/>
            </w:r>
          </w:hyperlink>
        </w:p>
        <w:p w14:paraId="0C846AAE" w14:textId="017D4816" w:rsidR="00D2594E" w:rsidRPr="00D2594E" w:rsidRDefault="00457025" w:rsidP="00D2594E">
          <w:pPr>
            <w:pStyle w:val="TOC3"/>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78" w:history="1">
            <w:r w:rsidR="00D2594E" w:rsidRPr="00D2594E">
              <w:rPr>
                <w:rStyle w:val="Hyperlink"/>
                <w:rFonts w:ascii="Times New Roman" w:hAnsi="Times New Roman" w:cs="Times New Roman"/>
                <w:i/>
                <w:iCs/>
                <w:noProof/>
                <w:sz w:val="24"/>
                <w:szCs w:val="24"/>
              </w:rPr>
              <w:t>4.2.1 United Kingdom</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_Toc82534778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36</w:t>
            </w:r>
            <w:r w:rsidR="00D2594E" w:rsidRPr="00D2594E">
              <w:rPr>
                <w:rFonts w:ascii="Times New Roman" w:hAnsi="Times New Roman" w:cs="Times New Roman"/>
                <w:noProof/>
                <w:webHidden/>
                <w:sz w:val="24"/>
                <w:szCs w:val="24"/>
              </w:rPr>
              <w:fldChar w:fldCharType="end"/>
            </w:r>
          </w:hyperlink>
        </w:p>
        <w:p w14:paraId="4EFD4072" w14:textId="6591726C" w:rsidR="00D2594E" w:rsidRPr="00D2594E" w:rsidRDefault="00457025" w:rsidP="00D2594E">
          <w:pPr>
            <w:pStyle w:val="TOC3"/>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79" w:history="1">
            <w:r w:rsidR="00D2594E" w:rsidRPr="00D2594E">
              <w:rPr>
                <w:rStyle w:val="Hyperlink"/>
                <w:rFonts w:ascii="Times New Roman" w:hAnsi="Times New Roman" w:cs="Times New Roman"/>
                <w:i/>
                <w:iCs/>
                <w:noProof/>
                <w:sz w:val="24"/>
                <w:szCs w:val="24"/>
              </w:rPr>
              <w:t>4.2.2 Australia</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_Toc82534779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38</w:t>
            </w:r>
            <w:r w:rsidR="00D2594E" w:rsidRPr="00D2594E">
              <w:rPr>
                <w:rFonts w:ascii="Times New Roman" w:hAnsi="Times New Roman" w:cs="Times New Roman"/>
                <w:noProof/>
                <w:webHidden/>
                <w:sz w:val="24"/>
                <w:szCs w:val="24"/>
              </w:rPr>
              <w:fldChar w:fldCharType="end"/>
            </w:r>
          </w:hyperlink>
        </w:p>
        <w:p w14:paraId="649E27D5" w14:textId="144149AE" w:rsidR="00D2594E" w:rsidRPr="00D2594E" w:rsidRDefault="00457025" w:rsidP="00D2594E">
          <w:pPr>
            <w:pStyle w:val="TOC3"/>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80" w:history="1">
            <w:r w:rsidR="00D2594E" w:rsidRPr="00D2594E">
              <w:rPr>
                <w:rStyle w:val="Hyperlink"/>
                <w:rFonts w:ascii="Times New Roman" w:hAnsi="Times New Roman" w:cs="Times New Roman"/>
                <w:i/>
                <w:iCs/>
                <w:noProof/>
                <w:sz w:val="24"/>
                <w:szCs w:val="24"/>
              </w:rPr>
              <w:t>4.2.3 Ireland</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_Toc82534780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40</w:t>
            </w:r>
            <w:r w:rsidR="00D2594E" w:rsidRPr="00D2594E">
              <w:rPr>
                <w:rFonts w:ascii="Times New Roman" w:hAnsi="Times New Roman" w:cs="Times New Roman"/>
                <w:noProof/>
                <w:webHidden/>
                <w:sz w:val="24"/>
                <w:szCs w:val="24"/>
              </w:rPr>
              <w:fldChar w:fldCharType="end"/>
            </w:r>
          </w:hyperlink>
        </w:p>
        <w:p w14:paraId="226B0F17" w14:textId="00220B47"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81" w:history="1">
            <w:r w:rsidR="00D2594E" w:rsidRPr="00D2594E">
              <w:rPr>
                <w:rStyle w:val="Hyperlink"/>
                <w:rFonts w:ascii="Times New Roman" w:hAnsi="Times New Roman" w:cs="Times New Roman"/>
                <w:noProof/>
                <w:sz w:val="24"/>
                <w:szCs w:val="24"/>
              </w:rPr>
              <w:t>4.3 Discussion</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_Toc82534781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43</w:t>
            </w:r>
            <w:r w:rsidR="00D2594E" w:rsidRPr="00D2594E">
              <w:rPr>
                <w:rFonts w:ascii="Times New Roman" w:hAnsi="Times New Roman" w:cs="Times New Roman"/>
                <w:noProof/>
                <w:webHidden/>
                <w:sz w:val="24"/>
                <w:szCs w:val="24"/>
              </w:rPr>
              <w:fldChar w:fldCharType="end"/>
            </w:r>
          </w:hyperlink>
        </w:p>
        <w:p w14:paraId="002EB0BD" w14:textId="55B05C0A"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82" w:history="1">
            <w:r w:rsidR="00D2594E" w:rsidRPr="00D2594E">
              <w:rPr>
                <w:rStyle w:val="Hyperlink"/>
                <w:rFonts w:ascii="Times New Roman" w:hAnsi="Times New Roman" w:cs="Times New Roman"/>
                <w:noProof/>
                <w:sz w:val="24"/>
                <w:szCs w:val="24"/>
              </w:rPr>
              <w:t>4.4 Chapter Summary</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_Toc82534782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44</w:t>
            </w:r>
            <w:r w:rsidR="00D2594E" w:rsidRPr="00D2594E">
              <w:rPr>
                <w:rFonts w:ascii="Times New Roman" w:hAnsi="Times New Roman" w:cs="Times New Roman"/>
                <w:noProof/>
                <w:webHidden/>
                <w:sz w:val="24"/>
                <w:szCs w:val="24"/>
              </w:rPr>
              <w:fldChar w:fldCharType="end"/>
            </w:r>
          </w:hyperlink>
        </w:p>
        <w:p w14:paraId="1A3EEBCC" w14:textId="6A4B0D58" w:rsidR="00D2594E" w:rsidRPr="00D2594E" w:rsidRDefault="00457025" w:rsidP="00D2594E">
          <w:pPr>
            <w:pStyle w:val="TOC1"/>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83" w:history="1">
            <w:r w:rsidR="00D2594E" w:rsidRPr="00D2594E">
              <w:rPr>
                <w:rStyle w:val="Hyperlink"/>
                <w:rFonts w:ascii="Times New Roman" w:hAnsi="Times New Roman" w:cs="Times New Roman"/>
                <w:noProof/>
                <w:sz w:val="24"/>
                <w:szCs w:val="24"/>
              </w:rPr>
              <w:t>Chapter 5: Conclusion, Recommendations, and Future Implications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_Toc82534783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45</w:t>
            </w:r>
            <w:r w:rsidR="00D2594E" w:rsidRPr="00D2594E">
              <w:rPr>
                <w:rFonts w:ascii="Times New Roman" w:hAnsi="Times New Roman" w:cs="Times New Roman"/>
                <w:noProof/>
                <w:webHidden/>
                <w:sz w:val="24"/>
                <w:szCs w:val="24"/>
              </w:rPr>
              <w:fldChar w:fldCharType="end"/>
            </w:r>
          </w:hyperlink>
        </w:p>
        <w:p w14:paraId="7AE8C03B" w14:textId="43E70923"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84" w:history="1">
            <w:r w:rsidR="00D2594E" w:rsidRPr="00D2594E">
              <w:rPr>
                <w:rStyle w:val="Hyperlink"/>
                <w:rFonts w:ascii="Times New Roman" w:hAnsi="Times New Roman" w:cs="Times New Roman"/>
                <w:noProof/>
                <w:sz w:val="24"/>
                <w:szCs w:val="24"/>
              </w:rPr>
              <w:t>5.1 Conclusion of the Research</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_Toc82534784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45</w:t>
            </w:r>
            <w:r w:rsidR="00D2594E" w:rsidRPr="00D2594E">
              <w:rPr>
                <w:rFonts w:ascii="Times New Roman" w:hAnsi="Times New Roman" w:cs="Times New Roman"/>
                <w:noProof/>
                <w:webHidden/>
                <w:sz w:val="24"/>
                <w:szCs w:val="24"/>
              </w:rPr>
              <w:fldChar w:fldCharType="end"/>
            </w:r>
          </w:hyperlink>
        </w:p>
        <w:p w14:paraId="4E239ECF" w14:textId="55187B63"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85" w:history="1">
            <w:r w:rsidR="00D2594E" w:rsidRPr="00D2594E">
              <w:rPr>
                <w:rStyle w:val="Hyperlink"/>
                <w:rFonts w:ascii="Times New Roman" w:hAnsi="Times New Roman" w:cs="Times New Roman"/>
                <w:noProof/>
                <w:sz w:val="24"/>
                <w:szCs w:val="24"/>
              </w:rPr>
              <w:t>5.2 Recommendations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_Toc82534785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49</w:t>
            </w:r>
            <w:r w:rsidR="00D2594E" w:rsidRPr="00D2594E">
              <w:rPr>
                <w:rFonts w:ascii="Times New Roman" w:hAnsi="Times New Roman" w:cs="Times New Roman"/>
                <w:noProof/>
                <w:webHidden/>
                <w:sz w:val="24"/>
                <w:szCs w:val="24"/>
              </w:rPr>
              <w:fldChar w:fldCharType="end"/>
            </w:r>
          </w:hyperlink>
        </w:p>
        <w:p w14:paraId="47905586" w14:textId="5F1AD131"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86" w:history="1">
            <w:r w:rsidR="00D2594E" w:rsidRPr="00D2594E">
              <w:rPr>
                <w:rStyle w:val="Hyperlink"/>
                <w:rFonts w:ascii="Times New Roman" w:hAnsi="Times New Roman" w:cs="Times New Roman"/>
                <w:noProof/>
                <w:sz w:val="24"/>
                <w:szCs w:val="24"/>
              </w:rPr>
              <w:t>5.3 Future Implications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_Toc82534786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50</w:t>
            </w:r>
            <w:r w:rsidR="00D2594E" w:rsidRPr="00D2594E">
              <w:rPr>
                <w:rFonts w:ascii="Times New Roman" w:hAnsi="Times New Roman" w:cs="Times New Roman"/>
                <w:noProof/>
                <w:webHidden/>
                <w:sz w:val="24"/>
                <w:szCs w:val="24"/>
              </w:rPr>
              <w:fldChar w:fldCharType="end"/>
            </w:r>
          </w:hyperlink>
        </w:p>
        <w:p w14:paraId="072DC5DB" w14:textId="505283AE" w:rsidR="00D2594E" w:rsidRPr="00D2594E" w:rsidRDefault="00457025" w:rsidP="00D2594E">
          <w:pPr>
            <w:pStyle w:val="TOC2"/>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87" w:history="1">
            <w:r w:rsidR="00D2594E" w:rsidRPr="00D2594E">
              <w:rPr>
                <w:rStyle w:val="Hyperlink"/>
                <w:rFonts w:ascii="Times New Roman" w:hAnsi="Times New Roman" w:cs="Times New Roman"/>
                <w:noProof/>
                <w:sz w:val="24"/>
                <w:szCs w:val="24"/>
              </w:rPr>
              <w:t>5.4 Limitations of the Research</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_Toc82534787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51</w:t>
            </w:r>
            <w:r w:rsidR="00D2594E" w:rsidRPr="00D2594E">
              <w:rPr>
                <w:rFonts w:ascii="Times New Roman" w:hAnsi="Times New Roman" w:cs="Times New Roman"/>
                <w:noProof/>
                <w:webHidden/>
                <w:sz w:val="24"/>
                <w:szCs w:val="24"/>
              </w:rPr>
              <w:fldChar w:fldCharType="end"/>
            </w:r>
          </w:hyperlink>
        </w:p>
        <w:p w14:paraId="020C23AD" w14:textId="5A44FB28" w:rsidR="00D2594E" w:rsidRPr="00D2594E" w:rsidRDefault="00457025" w:rsidP="00D2594E">
          <w:pPr>
            <w:pStyle w:val="TOC1"/>
            <w:tabs>
              <w:tab w:val="right" w:leader="dot" w:pos="9350"/>
            </w:tabs>
            <w:spacing w:after="0" w:line="360" w:lineRule="auto"/>
            <w:jc w:val="both"/>
            <w:rPr>
              <w:rFonts w:ascii="Times New Roman" w:eastAsiaTheme="minorEastAsia" w:hAnsi="Times New Roman" w:cs="Times New Roman"/>
              <w:noProof/>
              <w:sz w:val="24"/>
              <w:szCs w:val="24"/>
              <w:lang w:eastAsia="en-GB"/>
            </w:rPr>
          </w:pPr>
          <w:hyperlink w:anchor="_Toc82534788" w:history="1">
            <w:r w:rsidR="00D2594E" w:rsidRPr="00D2594E">
              <w:rPr>
                <w:rStyle w:val="Hyperlink"/>
                <w:rFonts w:ascii="Times New Roman" w:hAnsi="Times New Roman" w:cs="Times New Roman"/>
                <w:noProof/>
                <w:sz w:val="24"/>
                <w:szCs w:val="24"/>
              </w:rPr>
              <w:t>References</w:t>
            </w:r>
            <w:r w:rsidR="00D2594E" w:rsidRPr="00D2594E">
              <w:rPr>
                <w:rFonts w:ascii="Times New Roman" w:hAnsi="Times New Roman" w:cs="Times New Roman"/>
                <w:noProof/>
                <w:webHidden/>
                <w:sz w:val="24"/>
                <w:szCs w:val="24"/>
              </w:rPr>
              <w:tab/>
            </w:r>
            <w:r w:rsidR="00D2594E" w:rsidRPr="00D2594E">
              <w:rPr>
                <w:rFonts w:ascii="Times New Roman" w:hAnsi="Times New Roman" w:cs="Times New Roman"/>
                <w:noProof/>
                <w:webHidden/>
                <w:sz w:val="24"/>
                <w:szCs w:val="24"/>
              </w:rPr>
              <w:fldChar w:fldCharType="begin"/>
            </w:r>
            <w:r w:rsidR="00D2594E" w:rsidRPr="00D2594E">
              <w:rPr>
                <w:rFonts w:ascii="Times New Roman" w:hAnsi="Times New Roman" w:cs="Times New Roman"/>
                <w:noProof/>
                <w:webHidden/>
                <w:sz w:val="24"/>
                <w:szCs w:val="24"/>
              </w:rPr>
              <w:instrText xml:space="preserve"> PAGEREF _Toc82534788 \h </w:instrText>
            </w:r>
            <w:r w:rsidR="00D2594E" w:rsidRPr="00D2594E">
              <w:rPr>
                <w:rFonts w:ascii="Times New Roman" w:hAnsi="Times New Roman" w:cs="Times New Roman"/>
                <w:noProof/>
                <w:webHidden/>
                <w:sz w:val="24"/>
                <w:szCs w:val="24"/>
              </w:rPr>
            </w:r>
            <w:r w:rsidR="00D2594E" w:rsidRPr="00D2594E">
              <w:rPr>
                <w:rFonts w:ascii="Times New Roman" w:hAnsi="Times New Roman" w:cs="Times New Roman"/>
                <w:noProof/>
                <w:webHidden/>
                <w:sz w:val="24"/>
                <w:szCs w:val="24"/>
              </w:rPr>
              <w:fldChar w:fldCharType="separate"/>
            </w:r>
            <w:r w:rsidR="00D2594E" w:rsidRPr="00D2594E">
              <w:rPr>
                <w:rFonts w:ascii="Times New Roman" w:hAnsi="Times New Roman" w:cs="Times New Roman"/>
                <w:noProof/>
                <w:webHidden/>
                <w:sz w:val="24"/>
                <w:szCs w:val="24"/>
              </w:rPr>
              <w:t>52</w:t>
            </w:r>
            <w:r w:rsidR="00D2594E" w:rsidRPr="00D2594E">
              <w:rPr>
                <w:rFonts w:ascii="Times New Roman" w:hAnsi="Times New Roman" w:cs="Times New Roman"/>
                <w:noProof/>
                <w:webHidden/>
                <w:sz w:val="24"/>
                <w:szCs w:val="24"/>
              </w:rPr>
              <w:fldChar w:fldCharType="end"/>
            </w:r>
          </w:hyperlink>
        </w:p>
        <w:p w14:paraId="7D15B282" w14:textId="26C15168" w:rsidR="00A072DE" w:rsidRPr="00D2594E" w:rsidRDefault="00A072DE" w:rsidP="00D2594E">
          <w:pPr>
            <w:spacing w:after="0" w:line="360" w:lineRule="auto"/>
            <w:jc w:val="both"/>
            <w:rPr>
              <w:rFonts w:ascii="Times New Roman" w:hAnsi="Times New Roman" w:cs="Times New Roman"/>
              <w:sz w:val="24"/>
              <w:szCs w:val="24"/>
            </w:rPr>
          </w:pPr>
          <w:r w:rsidRPr="00D2594E">
            <w:rPr>
              <w:rFonts w:ascii="Times New Roman" w:hAnsi="Times New Roman" w:cs="Times New Roman"/>
              <w:noProof/>
              <w:sz w:val="24"/>
              <w:szCs w:val="24"/>
            </w:rPr>
            <w:fldChar w:fldCharType="end"/>
          </w:r>
        </w:p>
      </w:sdtContent>
    </w:sdt>
    <w:p w14:paraId="2648A3D7" w14:textId="41B37E30" w:rsidR="00A072DE" w:rsidRPr="00A072DE" w:rsidRDefault="00A072DE" w:rsidP="00A072DE">
      <w:pPr>
        <w:sectPr w:rsidR="00A072DE" w:rsidRPr="00A072DE" w:rsidSect="0079593B">
          <w:headerReference w:type="default" r:id="rId9"/>
          <w:footerReference w:type="default" r:id="rId10"/>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fmt="lowerRoman" w:start="1"/>
          <w:cols w:space="720"/>
          <w:docGrid w:linePitch="360"/>
        </w:sectPr>
      </w:pPr>
    </w:p>
    <w:p w14:paraId="38715473" w14:textId="69CC685C" w:rsidR="005021B1" w:rsidRDefault="005021B1" w:rsidP="00A478A0">
      <w:pPr>
        <w:pStyle w:val="Heading1"/>
        <w:spacing w:before="0" w:line="480" w:lineRule="auto"/>
        <w:jc w:val="center"/>
        <w:rPr>
          <w:rFonts w:ascii="Times New Roman" w:hAnsi="Times New Roman" w:cs="Times New Roman"/>
          <w:b/>
          <w:bCs/>
          <w:color w:val="000000" w:themeColor="text1"/>
          <w:sz w:val="24"/>
          <w:szCs w:val="24"/>
        </w:rPr>
      </w:pPr>
      <w:bookmarkStart w:id="1" w:name="_Toc82534737"/>
      <w:r>
        <w:rPr>
          <w:rFonts w:ascii="Times New Roman" w:hAnsi="Times New Roman" w:cs="Times New Roman"/>
          <w:b/>
          <w:bCs/>
          <w:color w:val="000000" w:themeColor="text1"/>
          <w:sz w:val="24"/>
          <w:szCs w:val="24"/>
        </w:rPr>
        <w:lastRenderedPageBreak/>
        <w:t>Chapter 1: Introduction</w:t>
      </w:r>
      <w:bookmarkEnd w:id="1"/>
    </w:p>
    <w:p w14:paraId="30DD4176" w14:textId="02D7521D" w:rsidR="005021B1" w:rsidRPr="00E65AEE" w:rsidRDefault="00E65AEE" w:rsidP="00E65AEE">
      <w:pPr>
        <w:pStyle w:val="Heading2"/>
        <w:spacing w:before="0" w:line="480" w:lineRule="auto"/>
        <w:jc w:val="both"/>
        <w:rPr>
          <w:rFonts w:ascii="Times New Roman" w:hAnsi="Times New Roman" w:cs="Times New Roman"/>
          <w:b/>
          <w:bCs/>
          <w:color w:val="000000" w:themeColor="text1"/>
          <w:sz w:val="24"/>
          <w:szCs w:val="24"/>
        </w:rPr>
      </w:pPr>
      <w:bookmarkStart w:id="2" w:name="_Toc82534738"/>
      <w:r w:rsidRPr="00E65AEE">
        <w:rPr>
          <w:rFonts w:ascii="Times New Roman" w:hAnsi="Times New Roman" w:cs="Times New Roman"/>
          <w:b/>
          <w:bCs/>
          <w:color w:val="000000" w:themeColor="text1"/>
          <w:sz w:val="24"/>
          <w:szCs w:val="24"/>
        </w:rPr>
        <w:t xml:space="preserve">1.1 </w:t>
      </w:r>
      <w:r w:rsidR="005021B1" w:rsidRPr="00E65AEE">
        <w:rPr>
          <w:rFonts w:ascii="Times New Roman" w:hAnsi="Times New Roman" w:cs="Times New Roman"/>
          <w:b/>
          <w:bCs/>
          <w:color w:val="000000" w:themeColor="text1"/>
          <w:sz w:val="24"/>
          <w:szCs w:val="24"/>
        </w:rPr>
        <w:t>Background</w:t>
      </w:r>
      <w:bookmarkEnd w:id="2"/>
    </w:p>
    <w:p w14:paraId="33250B68" w14:textId="74952C5F"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t xml:space="preserve">The incident that </w:t>
      </w:r>
      <w:r w:rsidR="00E65AEE" w:rsidRPr="00E65AEE">
        <w:rPr>
          <w:rFonts w:ascii="Times New Roman" w:hAnsi="Times New Roman" w:cs="Times New Roman"/>
          <w:sz w:val="24"/>
          <w:szCs w:val="24"/>
        </w:rPr>
        <w:t>occurs</w:t>
      </w:r>
      <w:r w:rsidRPr="00E65AEE">
        <w:rPr>
          <w:rFonts w:ascii="Times New Roman" w:hAnsi="Times New Roman" w:cs="Times New Roman"/>
          <w:sz w:val="24"/>
          <w:szCs w:val="24"/>
        </w:rPr>
        <w:t xml:space="preserve"> on the global scale have affected the economies around the world in the adverse manner. The financial stability, fluctuation in the trading activities and the variation in the currencies due to the economic situation has </w:t>
      </w:r>
      <w:r w:rsidR="00E65AEE" w:rsidRPr="00E65AEE">
        <w:rPr>
          <w:rFonts w:ascii="Times New Roman" w:hAnsi="Times New Roman" w:cs="Times New Roman"/>
          <w:sz w:val="24"/>
          <w:szCs w:val="24"/>
        </w:rPr>
        <w:t>affected</w:t>
      </w:r>
      <w:r w:rsidRPr="00E65AEE">
        <w:rPr>
          <w:rFonts w:ascii="Times New Roman" w:hAnsi="Times New Roman" w:cs="Times New Roman"/>
          <w:sz w:val="24"/>
          <w:szCs w:val="24"/>
        </w:rPr>
        <w:t xml:space="preserve"> the economies significantly. The interdependence of the economies and combine efforts to sustain in the long run are the essential factors of the global market turbulence. The return on various assets and their nature of dependence holds the significant position in the allocation of the resources and portfolio, formulation of the policies and deciding the pricing of the assets as well (Vidya &amp; Prabheesh, 2020). It has been observed that investors are now more concern towards interconnection between the asset returns of the economies, particularly towards the return of the stock market, alternative assets to gain the risk-return trade off through the international diversification. The core purpose behind these concern</w:t>
      </w:r>
      <w:r w:rsidR="00E65AEE" w:rsidRPr="00E65AEE">
        <w:rPr>
          <w:rFonts w:ascii="Times New Roman" w:hAnsi="Times New Roman" w:cs="Times New Roman"/>
          <w:sz w:val="24"/>
          <w:szCs w:val="24"/>
        </w:rPr>
        <w:t>s</w:t>
      </w:r>
      <w:r w:rsidRPr="00E65AEE">
        <w:rPr>
          <w:rFonts w:ascii="Times New Roman" w:hAnsi="Times New Roman" w:cs="Times New Roman"/>
          <w:sz w:val="24"/>
          <w:szCs w:val="24"/>
        </w:rPr>
        <w:t xml:space="preserve"> is that any inadequacy in any of these can significantly </w:t>
      </w:r>
      <w:r w:rsidR="00E65AEE" w:rsidRPr="00E65AEE">
        <w:rPr>
          <w:rFonts w:ascii="Times New Roman" w:hAnsi="Times New Roman" w:cs="Times New Roman"/>
          <w:sz w:val="24"/>
          <w:szCs w:val="24"/>
        </w:rPr>
        <w:t>affects</w:t>
      </w:r>
      <w:r w:rsidRPr="00E65AEE">
        <w:rPr>
          <w:rFonts w:ascii="Times New Roman" w:hAnsi="Times New Roman" w:cs="Times New Roman"/>
          <w:sz w:val="24"/>
          <w:szCs w:val="24"/>
        </w:rPr>
        <w:t xml:space="preserve"> the return of the allocation of resources and investments in the situation of the market chaos. </w:t>
      </w:r>
    </w:p>
    <w:p w14:paraId="2F336FD2" w14:textId="77777777"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t>In the purse of the examining the relation between the economies and how strongly these effects the return on assets it is essential to understand the dependence between the assets. The understanding of these consequences is essential for analysing the risk involved and comprehending the diversification principles (Liu et la, 2020). The understanding of theses consequences is also essential as the assets or economies with less correlation also minimises the risk of loss on the investment. The connection between the assets and structure of the dependence holds the significant position in relation to the maximum gain and it also aid in choosing the assets whose values went up and down independently.</w:t>
      </w:r>
    </w:p>
    <w:p w14:paraId="6355995D" w14:textId="747D2FE4"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lastRenderedPageBreak/>
        <w:t xml:space="preserve">The financial market of UK is among the most attractive market for the investors to operate and considered to be as the most sophisticated and dynamic centre of finance. Due to the unparalleled concentration of capital and capability more investors and financial institutions choose to operate in UK than anywhere else in the world. Taking into account of the financial market of UK and its activities, it is among the largest global centre of fund management. The fund management sector of the financial market of UK has evolved through centuries and firm foundations along with the exceptional growth in the recent years (Spulbar et al, 2020). Due to its exceptional growth, UK is also among the centres of the onshore investment and private wealth. It has also been observed that UK is also a leader in managing international clients and portfolios. The banking services and sector of UK is comparatively the highest return payer than other advanced economies.  It is also one of the most significant </w:t>
      </w:r>
      <w:r w:rsidR="00E65AEE" w:rsidRPr="00E65AEE">
        <w:rPr>
          <w:rFonts w:ascii="Times New Roman" w:hAnsi="Times New Roman" w:cs="Times New Roman"/>
          <w:sz w:val="24"/>
          <w:szCs w:val="24"/>
        </w:rPr>
        <w:t>centres</w:t>
      </w:r>
      <w:r w:rsidRPr="00E65AEE">
        <w:rPr>
          <w:rFonts w:ascii="Times New Roman" w:hAnsi="Times New Roman" w:cs="Times New Roman"/>
          <w:sz w:val="24"/>
          <w:szCs w:val="24"/>
        </w:rPr>
        <w:t xml:space="preserve"> of the private investment banking. </w:t>
      </w:r>
    </w:p>
    <w:p w14:paraId="65E968F6" w14:textId="77777777"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t xml:space="preserve">The operating of financial products such as bonds and equities, the UK domestic market is considered as more substantial. It plays a string role in the international bonds and equities. In the period of global recession (2007-08) the equity market faced the huge declined but the city continued to hold the position of centres for the equity due to its potential. The derivatives of UK have recorded huge success on growth on derivatives and the existence of four major derivatives exchange. Due to its continuous efforts and in the pursue of the leading the market, the industry of UK has also capitalised in creativity (Khandaker &amp; Al Farooque, 2021). Due to this approach of the UK industry, UK has also become the centre of innovations in derivatives and has developed the level of innovative products for the client on government globally. </w:t>
      </w:r>
    </w:p>
    <w:p w14:paraId="466C9FF3" w14:textId="77777777"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t xml:space="preserve">The current situation of the market of UK is considered ad sceptical due to global pandemic of Covid-19. There is significant change in the investment behaviour and spending behaviour of </w:t>
      </w:r>
      <w:r w:rsidRPr="00E65AEE">
        <w:rPr>
          <w:rFonts w:ascii="Times New Roman" w:hAnsi="Times New Roman" w:cs="Times New Roman"/>
          <w:sz w:val="24"/>
          <w:szCs w:val="24"/>
        </w:rPr>
        <w:lastRenderedPageBreak/>
        <w:t xml:space="preserve">the people due to unexamined risk. The people are more in the defensive mode towards their financial spending and investment as due to lockdown situation and companies going towards shutdown. The situation created the significant impact on the perception and behaviour of the investors in making investments in the financial market of UK (Chaudhary et al, 2020). It has been observed that market and organisational factors are drastically changing behaviours of the investors in UK in the prevailing situation. The decision making in the uncertain situation, particularly making investing in the stock and the financial market has become tough to be taken. </w:t>
      </w:r>
    </w:p>
    <w:p w14:paraId="50410D69" w14:textId="77777777"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t xml:space="preserve">The GDP and foreign direct investment play the crucial for the companies listed in the stock exchanges. The uncertainties of these factors and decline in these factors effects the decision of making investment in the stock. In such consequences, investors look for the alternative stock to make secure investment and the gain the optimum return. In order to tackle the situation and keeping the financial and business activities if not to optimum level but on level to handle the adverse situation, The Bank of England had taken the measure to support the economy and promote the financial and business activities (Alsharqawi et al, 2020). The rate of interest was reduced and commercial banks were encouraged to lend money to the borrowers on the low rates to keep the flow of the financial and business activities and cover the loss faced in the post-pandemic situation. </w:t>
      </w:r>
    </w:p>
    <w:p w14:paraId="6AAC50B4" w14:textId="77777777"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t xml:space="preserve">Like any other economy, Australian economy was not exception to the effects of the global pandemic and had faced the fastest decline in the stock indices. Approximately, 20 percent and even more than that was fall in the stock indices of Australia which has never appeared in the history due to extraordinary volatility (Huynh et al, 2021). Australian government like other governments around the globe has also strived to speed up the process towards recovery and the minimise the losses faced due to pandemic situation. The second wave of the pandemic in Australia appeared in July 2020 as government took the strict initiatives to control the pandemic and </w:t>
      </w:r>
      <w:r w:rsidRPr="00E65AEE">
        <w:rPr>
          <w:rFonts w:ascii="Times New Roman" w:hAnsi="Times New Roman" w:cs="Times New Roman"/>
          <w:sz w:val="24"/>
          <w:szCs w:val="24"/>
        </w:rPr>
        <w:lastRenderedPageBreak/>
        <w:t xml:space="preserve">safeguard the life of its people. For that purpose, the economic loss and decline in the financial stock market were still the serious matter of concern for the government. Many sectors of Australia have faced the worst affects than that of global recession in 2007 – 08. </w:t>
      </w:r>
    </w:p>
    <w:p w14:paraId="6FA1083E" w14:textId="6218303A"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t>The GDP of the Australia was observed to fall to the significant level which is the driving factors for the companies listed in the stock market. Like the investment and spending behaviour shifted in UK, Australian households and investors showed the similar behaviour. According to the reports, the overall financial market and economy of UK had faced the worst effect then that of 2007-8. The investors in UK have started to liquidate their securities due to the prevailing situation and thus creating the adverse effect on the Australian stock market (Huynh et al, 2021). These economic consequences will directly and inversely demonstrate the performance of sectoral indices of the financial market. These worsening condition</w:t>
      </w:r>
      <w:r w:rsidR="00E65AEE">
        <w:rPr>
          <w:rFonts w:ascii="Times New Roman" w:hAnsi="Times New Roman" w:cs="Times New Roman"/>
          <w:sz w:val="24"/>
          <w:szCs w:val="24"/>
        </w:rPr>
        <w:t>s</w:t>
      </w:r>
      <w:r w:rsidRPr="00E65AEE">
        <w:rPr>
          <w:rFonts w:ascii="Times New Roman" w:hAnsi="Times New Roman" w:cs="Times New Roman"/>
          <w:sz w:val="24"/>
          <w:szCs w:val="24"/>
        </w:rPr>
        <w:t xml:space="preserve"> of the financial market and their effects on the stock, commodities and currencies have gained the attention to explore. This will be enabling to developing the driving factors and contributing factors in the financial market and comprehend the relation between financial stock market, stock, commodities and currencies. </w:t>
      </w:r>
    </w:p>
    <w:p w14:paraId="0FC62039" w14:textId="495F24EB" w:rsidR="005021B1" w:rsidRPr="00E65AEE" w:rsidRDefault="00E65AEE" w:rsidP="00E65AEE">
      <w:pPr>
        <w:pStyle w:val="Heading2"/>
        <w:spacing w:before="0" w:line="480" w:lineRule="auto"/>
        <w:jc w:val="both"/>
        <w:rPr>
          <w:rFonts w:ascii="Times New Roman" w:hAnsi="Times New Roman" w:cs="Times New Roman"/>
          <w:b/>
          <w:bCs/>
          <w:color w:val="000000" w:themeColor="text1"/>
          <w:sz w:val="24"/>
          <w:szCs w:val="24"/>
        </w:rPr>
      </w:pPr>
      <w:bookmarkStart w:id="3" w:name="_Toc82534739"/>
      <w:r>
        <w:rPr>
          <w:rFonts w:ascii="Times New Roman" w:hAnsi="Times New Roman" w:cs="Times New Roman"/>
          <w:b/>
          <w:bCs/>
          <w:color w:val="000000" w:themeColor="text1"/>
          <w:sz w:val="24"/>
          <w:szCs w:val="24"/>
        </w:rPr>
        <w:t xml:space="preserve">1.2 </w:t>
      </w:r>
      <w:r w:rsidR="005021B1" w:rsidRPr="00E65AEE">
        <w:rPr>
          <w:rFonts w:ascii="Times New Roman" w:hAnsi="Times New Roman" w:cs="Times New Roman"/>
          <w:b/>
          <w:bCs/>
          <w:color w:val="000000" w:themeColor="text1"/>
          <w:sz w:val="24"/>
          <w:szCs w:val="24"/>
        </w:rPr>
        <w:t>Significance of the Study</w:t>
      </w:r>
      <w:bookmarkEnd w:id="3"/>
    </w:p>
    <w:p w14:paraId="3ECEDB30" w14:textId="77777777"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t xml:space="preserve">Financial market is considered as the market place that deals in the different products such as equities, securities, and currencies which are traded. The is the marketplace where billions of trillions of the money is being traded in the form of various product which attract investors to make money. The financial market is also referred as the place where finance buying and selling of the financial product takes place (Ali et al, 2020). Financial market itself is linked with the various factors which drive this market such as fluctuation in the exchange rate and assets prices in the various economies. These driving factors help the investors in making the decision related to the investment. </w:t>
      </w:r>
    </w:p>
    <w:p w14:paraId="20BB87EC" w14:textId="77777777"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lastRenderedPageBreak/>
        <w:t xml:space="preserve">There are various kinds of financial markets such as money market, derivatives, securities, forex market and over the counter market. Each market has its own significance and effects on the perception of the investors in making the investment which can provide the maximum return. Financial markets distribute effectively flow of investments and savings in the economy and simplify the development of funds for generating goods and services (Alber, 2020). The right combination of financial products and mechanisms and financial markets and institutions push forwards the demands of financiers, receiver and the overall economy of a country. Financial market and instruments help the organisation, governments, and investors in making the decision regarding making save investment with the less risk involve and also provide them the opportunities to specialise in the specific markets and services. </w:t>
      </w:r>
    </w:p>
    <w:p w14:paraId="555A2726" w14:textId="77777777"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t xml:space="preserve">The link of financial markets with stock, commodities and currencies hold the significant position in the decision making process. It is essential to understand the relation between them in order to make the decision and understand the function of financial market. The current research will be thoroughly looking on the function of financial market and its effects in the stocks, commodities, and currencies (Chkir et al, 2020). it will be helping developing the basic understanding regarding the function of the financial markets that can help in making the investment decision. The current study will be providing the numerical evidence to the reader to understand the relation and significance of the factors that drive the financial markets and its effect on the stocks, commodities and currencies in three different economies. </w:t>
      </w:r>
    </w:p>
    <w:p w14:paraId="7E9CC267" w14:textId="6A7365B2" w:rsidR="005021B1" w:rsidRPr="00E65AEE" w:rsidRDefault="00E65AEE" w:rsidP="00E65AEE">
      <w:pPr>
        <w:pStyle w:val="Heading2"/>
        <w:spacing w:before="0" w:line="480" w:lineRule="auto"/>
        <w:jc w:val="both"/>
        <w:rPr>
          <w:rFonts w:ascii="Times New Roman" w:hAnsi="Times New Roman" w:cs="Times New Roman"/>
          <w:b/>
          <w:bCs/>
          <w:color w:val="000000" w:themeColor="text1"/>
          <w:sz w:val="24"/>
          <w:szCs w:val="24"/>
        </w:rPr>
      </w:pPr>
      <w:bookmarkStart w:id="4" w:name="_Toc82534740"/>
      <w:r>
        <w:rPr>
          <w:rFonts w:ascii="Times New Roman" w:hAnsi="Times New Roman" w:cs="Times New Roman"/>
          <w:b/>
          <w:bCs/>
          <w:color w:val="000000" w:themeColor="text1"/>
          <w:sz w:val="24"/>
          <w:szCs w:val="24"/>
        </w:rPr>
        <w:t xml:space="preserve">1.3 </w:t>
      </w:r>
      <w:r w:rsidR="005021B1" w:rsidRPr="00E65AEE">
        <w:rPr>
          <w:rFonts w:ascii="Times New Roman" w:hAnsi="Times New Roman" w:cs="Times New Roman"/>
          <w:b/>
          <w:bCs/>
          <w:color w:val="000000" w:themeColor="text1"/>
          <w:sz w:val="24"/>
          <w:szCs w:val="24"/>
        </w:rPr>
        <w:t>Problem Statement</w:t>
      </w:r>
      <w:bookmarkEnd w:id="4"/>
    </w:p>
    <w:p w14:paraId="5EDAF54F" w14:textId="6010392D"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t xml:space="preserve">Over these years, the prices of many </w:t>
      </w:r>
      <w:r w:rsidR="00E65AEE" w:rsidRPr="00E65AEE">
        <w:rPr>
          <w:rFonts w:ascii="Times New Roman" w:hAnsi="Times New Roman" w:cs="Times New Roman"/>
          <w:sz w:val="24"/>
          <w:szCs w:val="24"/>
        </w:rPr>
        <w:t>commodities’</w:t>
      </w:r>
      <w:r w:rsidRPr="00E65AEE">
        <w:rPr>
          <w:rFonts w:ascii="Times New Roman" w:hAnsi="Times New Roman" w:cs="Times New Roman"/>
          <w:sz w:val="24"/>
          <w:szCs w:val="24"/>
        </w:rPr>
        <w:t xml:space="preserve"> volatility along with alternating phase of falling and rising trends. Commodities are merchandised in the commodity market as an instrument of finance and a raw material for all commodities that are used for daily purposes. </w:t>
      </w:r>
      <w:r w:rsidRPr="00E65AEE">
        <w:rPr>
          <w:rFonts w:ascii="Times New Roman" w:hAnsi="Times New Roman" w:cs="Times New Roman"/>
          <w:sz w:val="24"/>
          <w:szCs w:val="24"/>
        </w:rPr>
        <w:lastRenderedPageBreak/>
        <w:t xml:space="preserve">These prices are significant for the economy since they have a direct impact on the prices. Furthermore, these commodities have an impact on the stock market since they are utilised as financial instrument. It also happens since it has an impact on the possibility of the commercial business (Shah &amp; Dar, 2021). In addition to it, by analysing the links among stock markets and commodity is significant for economies, economists, investors and investment environment. </w:t>
      </w:r>
    </w:p>
    <w:p w14:paraId="1101B656" w14:textId="0B7596A6"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t xml:space="preserve">Globalisation has caused the stock markets and commodity price in the world to be more integrated. Also, it is believed that the stock market’s performance will be impacted by the international price of commodity. Commodities consist of natural resources and basic material utilised virtually in all processes of manufacturing and production. During the last decade there have been many financial analysts, </w:t>
      </w:r>
      <w:r w:rsidR="0036593C" w:rsidRPr="00E65AEE">
        <w:rPr>
          <w:rFonts w:ascii="Times New Roman" w:hAnsi="Times New Roman" w:cs="Times New Roman"/>
          <w:sz w:val="24"/>
          <w:szCs w:val="24"/>
        </w:rPr>
        <w:t>either practitioner</w:t>
      </w:r>
      <w:r w:rsidRPr="00E65AEE">
        <w:rPr>
          <w:rFonts w:ascii="Times New Roman" w:hAnsi="Times New Roman" w:cs="Times New Roman"/>
          <w:sz w:val="24"/>
          <w:szCs w:val="24"/>
        </w:rPr>
        <w:t xml:space="preserve"> and theorists have dedicated their studies towards the interface among various sectors of finance (Belke &amp; Gros, 2021). The research results of researchers have confirmed that stock markets, commodities and bonds are thoroughly linked and therefore, a thorough analysis needed to be conducted in financial stock markets.</w:t>
      </w:r>
    </w:p>
    <w:p w14:paraId="09BCC488" w14:textId="2755E11C" w:rsidR="005021B1" w:rsidRPr="00E65AEE" w:rsidRDefault="005021B1" w:rsidP="00E65AEE">
      <w:pPr>
        <w:spacing w:line="480" w:lineRule="auto"/>
        <w:ind w:firstLine="720"/>
        <w:jc w:val="both"/>
        <w:rPr>
          <w:rFonts w:ascii="Times New Roman" w:hAnsi="Times New Roman" w:cs="Times New Roman"/>
          <w:sz w:val="24"/>
          <w:szCs w:val="24"/>
        </w:rPr>
      </w:pPr>
      <w:r w:rsidRPr="00E65AEE">
        <w:rPr>
          <w:rFonts w:ascii="Times New Roman" w:hAnsi="Times New Roman" w:cs="Times New Roman"/>
          <w:sz w:val="24"/>
          <w:szCs w:val="24"/>
        </w:rPr>
        <w:t xml:space="preserve">The financial market theory </w:t>
      </w:r>
      <w:r w:rsidR="009A0995">
        <w:rPr>
          <w:rFonts w:ascii="Times New Roman" w:hAnsi="Times New Roman" w:cs="Times New Roman"/>
          <w:sz w:val="24"/>
          <w:szCs w:val="24"/>
        </w:rPr>
        <w:t xml:space="preserve">also offers the details about the </w:t>
      </w:r>
      <w:r w:rsidRPr="00E65AEE">
        <w:rPr>
          <w:rFonts w:ascii="Times New Roman" w:hAnsi="Times New Roman" w:cs="Times New Roman"/>
          <w:sz w:val="24"/>
          <w:szCs w:val="24"/>
        </w:rPr>
        <w:t>classical asset pricing theory and it is a theory which is composed of signs like aversion of risk, selection of portfolio, basic asset pricing theorem, frontier portfolio, and many more. Analysis of the empirical tests and various theories, it needs a discussion that can be provided that the current literature which points out the primary developments within the conventional theory of classical asset as well as advanced approaches designed for addressing the open issues like behavioural finance (Nikonenko et al, 2020). In order to understand the theoretical approach towards the financial market and the behavioural finance, the different aspect of the literature and the driving factors of the commodities is needed to be explored.</w:t>
      </w:r>
    </w:p>
    <w:p w14:paraId="29CC4D3B" w14:textId="77777777" w:rsidR="005021B1" w:rsidRDefault="005021B1" w:rsidP="005021B1"/>
    <w:p w14:paraId="1DBB9046" w14:textId="60477F87" w:rsidR="005021B1" w:rsidRPr="00E65AEE" w:rsidRDefault="00E65AEE" w:rsidP="00E65AEE">
      <w:pPr>
        <w:pStyle w:val="Heading2"/>
        <w:spacing w:before="0" w:line="480" w:lineRule="auto"/>
        <w:jc w:val="both"/>
        <w:rPr>
          <w:rFonts w:ascii="Times New Roman" w:hAnsi="Times New Roman" w:cs="Times New Roman"/>
          <w:b/>
          <w:bCs/>
          <w:color w:val="000000" w:themeColor="text1"/>
          <w:sz w:val="24"/>
          <w:szCs w:val="24"/>
        </w:rPr>
      </w:pPr>
      <w:bookmarkStart w:id="5" w:name="_Toc82534741"/>
      <w:r>
        <w:rPr>
          <w:rFonts w:ascii="Times New Roman" w:hAnsi="Times New Roman" w:cs="Times New Roman"/>
          <w:b/>
          <w:bCs/>
          <w:color w:val="000000" w:themeColor="text1"/>
          <w:sz w:val="24"/>
          <w:szCs w:val="24"/>
        </w:rPr>
        <w:lastRenderedPageBreak/>
        <w:t xml:space="preserve">1.4 </w:t>
      </w:r>
      <w:r w:rsidR="005021B1" w:rsidRPr="00E65AEE">
        <w:rPr>
          <w:rFonts w:ascii="Times New Roman" w:hAnsi="Times New Roman" w:cs="Times New Roman"/>
          <w:b/>
          <w:bCs/>
          <w:color w:val="000000" w:themeColor="text1"/>
          <w:sz w:val="24"/>
          <w:szCs w:val="24"/>
        </w:rPr>
        <w:t>Research Aim and Objective</w:t>
      </w:r>
      <w:bookmarkEnd w:id="5"/>
    </w:p>
    <w:p w14:paraId="3F9A9DFA" w14:textId="77777777" w:rsidR="005021B1" w:rsidRPr="0036593C" w:rsidRDefault="005021B1" w:rsidP="0036593C">
      <w:pPr>
        <w:spacing w:line="480" w:lineRule="auto"/>
        <w:ind w:firstLine="720"/>
        <w:jc w:val="both"/>
        <w:rPr>
          <w:rFonts w:ascii="Times New Roman" w:hAnsi="Times New Roman" w:cs="Times New Roman"/>
          <w:sz w:val="24"/>
          <w:szCs w:val="24"/>
        </w:rPr>
      </w:pPr>
      <w:r w:rsidRPr="0036593C">
        <w:rPr>
          <w:rFonts w:ascii="Times New Roman" w:hAnsi="Times New Roman" w:cs="Times New Roman"/>
          <w:sz w:val="24"/>
          <w:szCs w:val="24"/>
        </w:rPr>
        <w:t>The aim of this study is based on highlighting the impact of exchange rate fluctuations and commodities or reserves of three economies that includes (i.e., Ireland, England, and Australia). In this regard, the following are the objectives of the study that has been tried to be accomplished:</w:t>
      </w:r>
    </w:p>
    <w:p w14:paraId="4D409CCE" w14:textId="77777777" w:rsidR="0036593C" w:rsidRDefault="005021B1" w:rsidP="0036593C">
      <w:pPr>
        <w:pStyle w:val="ListParagraph"/>
        <w:numPr>
          <w:ilvl w:val="0"/>
          <w:numId w:val="1"/>
        </w:numPr>
        <w:spacing w:line="480" w:lineRule="auto"/>
        <w:jc w:val="both"/>
        <w:rPr>
          <w:rFonts w:ascii="Times New Roman" w:hAnsi="Times New Roman" w:cs="Times New Roman"/>
          <w:sz w:val="24"/>
          <w:szCs w:val="24"/>
        </w:rPr>
      </w:pPr>
      <w:r w:rsidRPr="0036593C">
        <w:rPr>
          <w:rFonts w:ascii="Times New Roman" w:hAnsi="Times New Roman" w:cs="Times New Roman"/>
          <w:sz w:val="24"/>
          <w:szCs w:val="24"/>
        </w:rPr>
        <w:t>To determine whether exchange rate fluctuations and commodities had any significant impact on the stock market or mentioned countries in the last five years.</w:t>
      </w:r>
    </w:p>
    <w:p w14:paraId="2F1F889C" w14:textId="4AEEFBD9" w:rsidR="005021B1" w:rsidRPr="0036593C" w:rsidRDefault="005021B1" w:rsidP="0036593C">
      <w:pPr>
        <w:pStyle w:val="ListParagraph"/>
        <w:numPr>
          <w:ilvl w:val="0"/>
          <w:numId w:val="1"/>
        </w:numPr>
        <w:spacing w:line="480" w:lineRule="auto"/>
        <w:jc w:val="both"/>
        <w:rPr>
          <w:rFonts w:ascii="Times New Roman" w:hAnsi="Times New Roman" w:cs="Times New Roman"/>
          <w:sz w:val="24"/>
          <w:szCs w:val="24"/>
        </w:rPr>
      </w:pPr>
      <w:r w:rsidRPr="0036593C">
        <w:rPr>
          <w:rFonts w:ascii="Times New Roman" w:hAnsi="Times New Roman" w:cs="Times New Roman"/>
          <w:sz w:val="24"/>
          <w:szCs w:val="24"/>
        </w:rPr>
        <w:t>To highlights the possible ways in which the exchange rate fluctuations and commodities have impacted stock market in the stated countries in the last five years.</w:t>
      </w:r>
    </w:p>
    <w:p w14:paraId="67C88ECD" w14:textId="7810BEEA" w:rsidR="005021B1" w:rsidRPr="0036593C" w:rsidRDefault="0036593C" w:rsidP="0036593C">
      <w:pPr>
        <w:pStyle w:val="Heading2"/>
        <w:spacing w:before="0" w:line="480" w:lineRule="auto"/>
        <w:jc w:val="both"/>
        <w:rPr>
          <w:rFonts w:ascii="Times New Roman" w:hAnsi="Times New Roman" w:cs="Times New Roman"/>
          <w:b/>
          <w:bCs/>
          <w:color w:val="000000" w:themeColor="text1"/>
          <w:sz w:val="24"/>
          <w:szCs w:val="24"/>
        </w:rPr>
      </w:pPr>
      <w:bookmarkStart w:id="6" w:name="_Toc82534742"/>
      <w:r>
        <w:rPr>
          <w:rFonts w:ascii="Times New Roman" w:hAnsi="Times New Roman" w:cs="Times New Roman"/>
          <w:b/>
          <w:bCs/>
          <w:color w:val="000000" w:themeColor="text1"/>
          <w:sz w:val="24"/>
          <w:szCs w:val="24"/>
        </w:rPr>
        <w:t xml:space="preserve">1.5 </w:t>
      </w:r>
      <w:r w:rsidR="005021B1" w:rsidRPr="0036593C">
        <w:rPr>
          <w:rFonts w:ascii="Times New Roman" w:hAnsi="Times New Roman" w:cs="Times New Roman"/>
          <w:b/>
          <w:bCs/>
          <w:color w:val="000000" w:themeColor="text1"/>
          <w:sz w:val="24"/>
          <w:szCs w:val="24"/>
        </w:rPr>
        <w:t>Research Question</w:t>
      </w:r>
      <w:r>
        <w:rPr>
          <w:rFonts w:ascii="Times New Roman" w:hAnsi="Times New Roman" w:cs="Times New Roman"/>
          <w:b/>
          <w:bCs/>
          <w:color w:val="000000" w:themeColor="text1"/>
          <w:sz w:val="24"/>
          <w:szCs w:val="24"/>
        </w:rPr>
        <w:t>s</w:t>
      </w:r>
      <w:bookmarkEnd w:id="6"/>
    </w:p>
    <w:p w14:paraId="58E4AEA8" w14:textId="77777777" w:rsidR="0036593C" w:rsidRDefault="005021B1" w:rsidP="0036593C">
      <w:pPr>
        <w:pStyle w:val="ListParagraph"/>
        <w:numPr>
          <w:ilvl w:val="0"/>
          <w:numId w:val="2"/>
        </w:numPr>
        <w:spacing w:line="480" w:lineRule="auto"/>
        <w:jc w:val="both"/>
        <w:rPr>
          <w:rFonts w:ascii="Times New Roman" w:hAnsi="Times New Roman" w:cs="Times New Roman"/>
          <w:sz w:val="24"/>
          <w:szCs w:val="24"/>
        </w:rPr>
      </w:pPr>
      <w:r w:rsidRPr="0036593C">
        <w:rPr>
          <w:rFonts w:ascii="Times New Roman" w:hAnsi="Times New Roman" w:cs="Times New Roman"/>
          <w:sz w:val="24"/>
          <w:szCs w:val="24"/>
        </w:rPr>
        <w:t>What are the driving factors of the financial stock markets in England, Ireland and Australia?</w:t>
      </w:r>
    </w:p>
    <w:p w14:paraId="76BD137B" w14:textId="76EF6438" w:rsidR="005021B1" w:rsidRPr="0036593C" w:rsidRDefault="005021B1" w:rsidP="0036593C">
      <w:pPr>
        <w:pStyle w:val="ListParagraph"/>
        <w:numPr>
          <w:ilvl w:val="0"/>
          <w:numId w:val="2"/>
        </w:numPr>
        <w:spacing w:line="480" w:lineRule="auto"/>
        <w:jc w:val="both"/>
        <w:rPr>
          <w:rFonts w:ascii="Times New Roman" w:hAnsi="Times New Roman" w:cs="Times New Roman"/>
          <w:sz w:val="24"/>
          <w:szCs w:val="24"/>
        </w:rPr>
      </w:pPr>
      <w:r w:rsidRPr="0036593C">
        <w:rPr>
          <w:rFonts w:ascii="Times New Roman" w:hAnsi="Times New Roman" w:cs="Times New Roman"/>
          <w:sz w:val="24"/>
          <w:szCs w:val="24"/>
        </w:rPr>
        <w:t>How the relation between the financial stock market and stocks, commodities and currencies in the economies of England, Ireland and Australia?</w:t>
      </w:r>
    </w:p>
    <w:p w14:paraId="4EA15AD5" w14:textId="05A6EF35" w:rsidR="005021B1" w:rsidRPr="0036593C" w:rsidRDefault="0036593C" w:rsidP="0036593C">
      <w:pPr>
        <w:pStyle w:val="Heading2"/>
        <w:spacing w:before="0" w:line="480" w:lineRule="auto"/>
        <w:jc w:val="both"/>
        <w:rPr>
          <w:rFonts w:ascii="Times New Roman" w:hAnsi="Times New Roman" w:cs="Times New Roman"/>
          <w:b/>
          <w:bCs/>
          <w:color w:val="000000" w:themeColor="text1"/>
          <w:sz w:val="24"/>
          <w:szCs w:val="24"/>
        </w:rPr>
      </w:pPr>
      <w:bookmarkStart w:id="7" w:name="_Toc82534743"/>
      <w:r>
        <w:rPr>
          <w:rFonts w:ascii="Times New Roman" w:hAnsi="Times New Roman" w:cs="Times New Roman"/>
          <w:b/>
          <w:bCs/>
          <w:color w:val="000000" w:themeColor="text1"/>
          <w:sz w:val="24"/>
          <w:szCs w:val="24"/>
        </w:rPr>
        <w:t xml:space="preserve">1.6 </w:t>
      </w:r>
      <w:r w:rsidR="005021B1" w:rsidRPr="0036593C">
        <w:rPr>
          <w:rFonts w:ascii="Times New Roman" w:hAnsi="Times New Roman" w:cs="Times New Roman"/>
          <w:b/>
          <w:bCs/>
          <w:color w:val="000000" w:themeColor="text1"/>
          <w:sz w:val="24"/>
          <w:szCs w:val="24"/>
        </w:rPr>
        <w:t>Research outline</w:t>
      </w:r>
      <w:bookmarkEnd w:id="7"/>
    </w:p>
    <w:p w14:paraId="1F266EAE" w14:textId="77777777" w:rsidR="005021B1" w:rsidRPr="0036593C" w:rsidRDefault="005021B1" w:rsidP="0036593C">
      <w:pPr>
        <w:spacing w:line="480" w:lineRule="auto"/>
        <w:ind w:firstLine="720"/>
        <w:jc w:val="both"/>
        <w:rPr>
          <w:rFonts w:ascii="Times New Roman" w:hAnsi="Times New Roman" w:cs="Times New Roman"/>
          <w:sz w:val="24"/>
          <w:szCs w:val="24"/>
        </w:rPr>
      </w:pPr>
      <w:r w:rsidRPr="0036593C">
        <w:rPr>
          <w:rFonts w:ascii="Times New Roman" w:hAnsi="Times New Roman" w:cs="Times New Roman"/>
          <w:sz w:val="24"/>
          <w:szCs w:val="24"/>
        </w:rPr>
        <w:t xml:space="preserve">The research will be comprising of the 5 different chapters. In the current chapter the brief background of the area of the research was provided in relation with the past studies. It developed the brief understanding regarding the area of research and its significance. In the following chapter the relevant literatures related to the topic and the relevant theories will be discussed thoroughly. In the further chapter the research methodologies and techniques will be discussed which formed the basis of the research. In the second last chapter, the data analysis will be performed in the basis of the test run using statistical technique which will be highlighted in the chapter of research methodology. In the last chapter, the results will be discussed in the light of the previous studies and recommendations will provided related to the research objectives. </w:t>
      </w:r>
    </w:p>
    <w:p w14:paraId="2070BFC3" w14:textId="7D3F9771" w:rsidR="005021B1" w:rsidRPr="0036593C" w:rsidRDefault="0036593C" w:rsidP="0036593C">
      <w:pPr>
        <w:pStyle w:val="Heading2"/>
        <w:spacing w:before="0" w:line="480" w:lineRule="auto"/>
        <w:jc w:val="both"/>
        <w:rPr>
          <w:rFonts w:ascii="Times New Roman" w:hAnsi="Times New Roman" w:cs="Times New Roman"/>
          <w:b/>
          <w:bCs/>
          <w:color w:val="000000" w:themeColor="text1"/>
          <w:sz w:val="24"/>
          <w:szCs w:val="24"/>
        </w:rPr>
      </w:pPr>
      <w:bookmarkStart w:id="8" w:name="_Toc82534744"/>
      <w:r>
        <w:rPr>
          <w:rFonts w:ascii="Times New Roman" w:hAnsi="Times New Roman" w:cs="Times New Roman"/>
          <w:b/>
          <w:bCs/>
          <w:color w:val="000000" w:themeColor="text1"/>
          <w:sz w:val="24"/>
          <w:szCs w:val="24"/>
        </w:rPr>
        <w:lastRenderedPageBreak/>
        <w:t xml:space="preserve">1.7 Chapter </w:t>
      </w:r>
      <w:r w:rsidR="005021B1" w:rsidRPr="0036593C">
        <w:rPr>
          <w:rFonts w:ascii="Times New Roman" w:hAnsi="Times New Roman" w:cs="Times New Roman"/>
          <w:b/>
          <w:bCs/>
          <w:color w:val="000000" w:themeColor="text1"/>
          <w:sz w:val="24"/>
          <w:szCs w:val="24"/>
        </w:rPr>
        <w:t>Summary</w:t>
      </w:r>
      <w:bookmarkEnd w:id="8"/>
    </w:p>
    <w:p w14:paraId="61CC8E2D" w14:textId="56A3A8CF" w:rsidR="005021B1" w:rsidRPr="0036593C" w:rsidRDefault="005021B1" w:rsidP="0036593C">
      <w:pPr>
        <w:spacing w:line="480" w:lineRule="auto"/>
        <w:ind w:firstLine="720"/>
        <w:jc w:val="both"/>
        <w:rPr>
          <w:rFonts w:ascii="Times New Roman" w:hAnsi="Times New Roman" w:cs="Times New Roman"/>
          <w:sz w:val="24"/>
          <w:szCs w:val="24"/>
        </w:rPr>
      </w:pPr>
      <w:r w:rsidRPr="0036593C">
        <w:rPr>
          <w:rFonts w:ascii="Times New Roman" w:hAnsi="Times New Roman" w:cs="Times New Roman"/>
          <w:sz w:val="24"/>
          <w:szCs w:val="24"/>
        </w:rPr>
        <w:t xml:space="preserve">In this chapter the brief background of the topic was discussed in the light of the previous studies and the current prevailing situation. The chapter also discussed the significance of the study and how it can be valuable contribution in the literature related to the research objective. The chapter had identified the research problem in the light of the current economic situation globally and particularly in the mentioned economies </w:t>
      </w:r>
      <w:r w:rsidR="0036593C" w:rsidRPr="0036593C">
        <w:rPr>
          <w:rFonts w:ascii="Times New Roman" w:hAnsi="Times New Roman" w:cs="Times New Roman"/>
          <w:sz w:val="24"/>
          <w:szCs w:val="24"/>
        </w:rPr>
        <w:t>i.e.,</w:t>
      </w:r>
      <w:r w:rsidRPr="0036593C">
        <w:rPr>
          <w:rFonts w:ascii="Times New Roman" w:hAnsi="Times New Roman" w:cs="Times New Roman"/>
          <w:sz w:val="24"/>
          <w:szCs w:val="24"/>
        </w:rPr>
        <w:t xml:space="preserve"> England, Ireland and Australia. Furthermore, the chapter had made the reader aware regarding the research objective and aim. In order to make reader understand the research area more specifically, this chapter has also mentioned the research question. Lastly, the chapter had also discussed the outline of the research which will provide the idea regarding the research and process which will be incorporated in the study under the heading of research outline.</w:t>
      </w:r>
    </w:p>
    <w:p w14:paraId="12D62398" w14:textId="77777777" w:rsidR="005021B1" w:rsidRPr="0036593C" w:rsidRDefault="005021B1" w:rsidP="0036593C">
      <w:pPr>
        <w:spacing w:line="480" w:lineRule="auto"/>
        <w:ind w:firstLine="720"/>
        <w:jc w:val="both"/>
        <w:rPr>
          <w:rFonts w:ascii="Times New Roman" w:hAnsi="Times New Roman" w:cs="Times New Roman"/>
          <w:sz w:val="24"/>
          <w:szCs w:val="24"/>
        </w:rPr>
      </w:pPr>
      <w:r w:rsidRPr="0036593C">
        <w:rPr>
          <w:rFonts w:ascii="Times New Roman" w:hAnsi="Times New Roman" w:cs="Times New Roman"/>
          <w:sz w:val="24"/>
          <w:szCs w:val="24"/>
        </w:rPr>
        <w:br w:type="page"/>
      </w:r>
    </w:p>
    <w:p w14:paraId="46344D24" w14:textId="6EC1909F" w:rsidR="00A478A0" w:rsidRPr="00A478A0" w:rsidRDefault="00A478A0" w:rsidP="00A478A0">
      <w:pPr>
        <w:pStyle w:val="Heading1"/>
        <w:spacing w:before="0" w:line="480" w:lineRule="auto"/>
        <w:jc w:val="center"/>
        <w:rPr>
          <w:rFonts w:ascii="Times New Roman" w:hAnsi="Times New Roman" w:cs="Times New Roman"/>
          <w:b/>
          <w:bCs/>
          <w:color w:val="000000" w:themeColor="text1"/>
          <w:sz w:val="24"/>
          <w:szCs w:val="24"/>
        </w:rPr>
      </w:pPr>
      <w:bookmarkStart w:id="9" w:name="_Toc82534745"/>
      <w:r w:rsidRPr="00A478A0">
        <w:rPr>
          <w:rFonts w:ascii="Times New Roman" w:hAnsi="Times New Roman" w:cs="Times New Roman"/>
          <w:b/>
          <w:bCs/>
          <w:color w:val="000000" w:themeColor="text1"/>
          <w:sz w:val="24"/>
          <w:szCs w:val="24"/>
        </w:rPr>
        <w:lastRenderedPageBreak/>
        <w:t>Chapter 2</w:t>
      </w:r>
      <w:r>
        <w:rPr>
          <w:rFonts w:ascii="Times New Roman" w:hAnsi="Times New Roman" w:cs="Times New Roman"/>
          <w:b/>
          <w:bCs/>
          <w:color w:val="000000" w:themeColor="text1"/>
          <w:sz w:val="24"/>
          <w:szCs w:val="24"/>
        </w:rPr>
        <w:t>: Literature Review</w:t>
      </w:r>
      <w:bookmarkEnd w:id="9"/>
    </w:p>
    <w:p w14:paraId="5F803166" w14:textId="5655FC76" w:rsidR="00A478A0" w:rsidRPr="00A478A0" w:rsidRDefault="00A478A0" w:rsidP="00A478A0">
      <w:pPr>
        <w:pStyle w:val="Heading2"/>
        <w:spacing w:before="0" w:line="480" w:lineRule="auto"/>
        <w:jc w:val="both"/>
        <w:rPr>
          <w:rFonts w:ascii="Times New Roman" w:hAnsi="Times New Roman" w:cs="Times New Roman"/>
          <w:b/>
          <w:bCs/>
          <w:color w:val="000000" w:themeColor="text1"/>
          <w:sz w:val="24"/>
          <w:szCs w:val="24"/>
        </w:rPr>
      </w:pPr>
      <w:bookmarkStart w:id="10" w:name="_Toc82534746"/>
      <w:r>
        <w:rPr>
          <w:rFonts w:ascii="Times New Roman" w:hAnsi="Times New Roman" w:cs="Times New Roman"/>
          <w:b/>
          <w:bCs/>
          <w:color w:val="000000" w:themeColor="text1"/>
          <w:sz w:val="24"/>
          <w:szCs w:val="24"/>
        </w:rPr>
        <w:t xml:space="preserve">2.1 </w:t>
      </w:r>
      <w:r w:rsidRPr="00A478A0">
        <w:rPr>
          <w:rFonts w:ascii="Times New Roman" w:hAnsi="Times New Roman" w:cs="Times New Roman"/>
          <w:b/>
          <w:bCs/>
          <w:color w:val="000000" w:themeColor="text1"/>
          <w:sz w:val="24"/>
          <w:szCs w:val="24"/>
        </w:rPr>
        <w:t>Introduction</w:t>
      </w:r>
      <w:bookmarkEnd w:id="10"/>
      <w:r w:rsidRPr="00A478A0">
        <w:rPr>
          <w:rFonts w:ascii="Times New Roman" w:hAnsi="Times New Roman" w:cs="Times New Roman"/>
          <w:b/>
          <w:bCs/>
          <w:color w:val="000000" w:themeColor="text1"/>
          <w:sz w:val="24"/>
          <w:szCs w:val="24"/>
        </w:rPr>
        <w:t xml:space="preserve"> </w:t>
      </w:r>
    </w:p>
    <w:p w14:paraId="53F3EF4B" w14:textId="379E2B1E"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 xml:space="preserve">The research study has been conducted to identify and understand the different financial stock markets. For this purpose, different research articles would be taken into consideration and different literature would be used. The main theme or the main discussion in literature would be on the stock markets of England, Ireland, Australia. Additionally, further discussion would be made on different stock commodities including which are trading in these financial international markets. These commodities include the stocks of different companies trading on the regular basis in the financial markets and their impact on the growth of the economy, development of a country including England, Australia, and Ireland. Moreover, by carried forwarding the discussion, impacts of these financial markets and stock commodities would be taken into account and to determine how these financial markets </w:t>
      </w:r>
      <w:r w:rsidR="00740470">
        <w:rPr>
          <w:rFonts w:ascii="Times New Roman" w:hAnsi="Times New Roman" w:cs="Times New Roman"/>
          <w:sz w:val="24"/>
          <w:szCs w:val="24"/>
        </w:rPr>
        <w:t xml:space="preserve">tends to influence the </w:t>
      </w:r>
      <w:r w:rsidRPr="00A478A0">
        <w:rPr>
          <w:rFonts w:ascii="Times New Roman" w:hAnsi="Times New Roman" w:cs="Times New Roman"/>
          <w:sz w:val="24"/>
          <w:szCs w:val="24"/>
        </w:rPr>
        <w:t xml:space="preserve">economic development and growth of a country. </w:t>
      </w:r>
    </w:p>
    <w:p w14:paraId="502FF6E6"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 xml:space="preserve">In the literature review, the major discussion would be made on the main three different financial markets of different developed markets named Ireland financial markets and the stock commodities trading in these financial markets, and their impacts on the economic growth, development of a country, the welfare of society. The second part of the literature would be related to discussing the financial markets of England, the commodities trading, buying, and selling in these financial markets, and the main discussion would be on how these financial markets and stocks commodities are contributing to the growth of the business, economic development, the wellbeing of the society, government rules and regulations of the country related to these financial markets, investors buying and selling behaviour, etc. the third part of the literature review would be mainly carried forward with major discussion on understanding the behaviour of Australian’s </w:t>
      </w:r>
      <w:r w:rsidRPr="00A478A0">
        <w:rPr>
          <w:rFonts w:ascii="Times New Roman" w:hAnsi="Times New Roman" w:cs="Times New Roman"/>
          <w:sz w:val="24"/>
          <w:szCs w:val="24"/>
        </w:rPr>
        <w:lastRenderedPageBreak/>
        <w:t>financial markets, the financial stocks and commodities buying and selling in these financial markets and their potential on the economic growth, development of the county, rules, and regulations of a country related to trade in these financial markets.</w:t>
      </w:r>
    </w:p>
    <w:p w14:paraId="5B1FA98C" w14:textId="669BC736" w:rsidR="00A478A0" w:rsidRPr="00A478A0" w:rsidRDefault="00A478A0" w:rsidP="00A478A0">
      <w:pPr>
        <w:pStyle w:val="Heading2"/>
        <w:spacing w:before="0" w:line="480" w:lineRule="auto"/>
        <w:jc w:val="both"/>
        <w:rPr>
          <w:rFonts w:ascii="Times New Roman" w:hAnsi="Times New Roman" w:cs="Times New Roman"/>
          <w:b/>
          <w:bCs/>
          <w:color w:val="000000" w:themeColor="text1"/>
          <w:sz w:val="24"/>
          <w:szCs w:val="24"/>
        </w:rPr>
      </w:pPr>
      <w:bookmarkStart w:id="11" w:name="_Toc82534747"/>
      <w:r>
        <w:rPr>
          <w:rFonts w:ascii="Times New Roman" w:hAnsi="Times New Roman" w:cs="Times New Roman"/>
          <w:b/>
          <w:bCs/>
          <w:color w:val="000000" w:themeColor="text1"/>
          <w:sz w:val="24"/>
          <w:szCs w:val="24"/>
        </w:rPr>
        <w:t xml:space="preserve">2.2 </w:t>
      </w:r>
      <w:r w:rsidRPr="00A478A0">
        <w:rPr>
          <w:rFonts w:ascii="Times New Roman" w:hAnsi="Times New Roman" w:cs="Times New Roman"/>
          <w:b/>
          <w:bCs/>
          <w:color w:val="000000" w:themeColor="text1"/>
          <w:sz w:val="24"/>
          <w:szCs w:val="24"/>
        </w:rPr>
        <w:t xml:space="preserve">Financial Stock </w:t>
      </w:r>
      <w:r>
        <w:rPr>
          <w:rFonts w:ascii="Times New Roman" w:hAnsi="Times New Roman" w:cs="Times New Roman"/>
          <w:b/>
          <w:bCs/>
          <w:color w:val="000000" w:themeColor="text1"/>
          <w:sz w:val="24"/>
          <w:szCs w:val="24"/>
        </w:rPr>
        <w:t>M</w:t>
      </w:r>
      <w:r w:rsidRPr="00A478A0">
        <w:rPr>
          <w:rFonts w:ascii="Times New Roman" w:hAnsi="Times New Roman" w:cs="Times New Roman"/>
          <w:b/>
          <w:bCs/>
          <w:color w:val="000000" w:themeColor="text1"/>
          <w:sz w:val="24"/>
          <w:szCs w:val="24"/>
        </w:rPr>
        <w:t>arkets</w:t>
      </w:r>
      <w:bookmarkEnd w:id="11"/>
      <w:r w:rsidRPr="00A478A0">
        <w:rPr>
          <w:rFonts w:ascii="Times New Roman" w:hAnsi="Times New Roman" w:cs="Times New Roman"/>
          <w:b/>
          <w:bCs/>
          <w:color w:val="000000" w:themeColor="text1"/>
          <w:sz w:val="24"/>
          <w:szCs w:val="24"/>
        </w:rPr>
        <w:t xml:space="preserve"> </w:t>
      </w:r>
    </w:p>
    <w:p w14:paraId="68B85173"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 xml:space="preserve">Concerning connecting the discussion on the introduction of literature, further discussion on the literature is carried forwards to explain and understand the concepts of the financial stocks markets. The concepts of the financial markets can be understood by the point that the financial markets refer to the market places where the trading, buying, and selling of different stocks and commodities take place. The financial markets having different functions, rules, and regulations related to buying and selling of the stock commodities, buyer and sellers’ behaviour to sell and to purchase the different commodities of different companies, industries, and organizations (Luchtenberg, 2015). Financial markets are also referred to as the marketplace where the different securities such as stocks, bonds, debentures, shares, bonds, foreign exchange are traded within these marketing places. In different countries, these financial markets have different names such as the capital markets, and wall street’s so on, but the common thing in all these names of the financial markets is that all of them having the same meaning and working functions. </w:t>
      </w:r>
    </w:p>
    <w:p w14:paraId="021990B5"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 xml:space="preserve">The main function is to just buy and selling of the stock commodities. securities etc. the financial markets also provide the business platforms where the investors of different companies, different countries, and regions go to these financial markets and invest their capital in these financial markets by investing in the different stock especially in those stock commodities that have the high growth rate and high future growth expectations for the sake of increasing their wealth and profits. The function of the financial markets can be related or can be said that financial markets work the same as the banks do Almenberg, &amp; Dreber, (2015). The major function of the </w:t>
      </w:r>
      <w:r w:rsidRPr="00A478A0">
        <w:rPr>
          <w:rFonts w:ascii="Times New Roman" w:hAnsi="Times New Roman" w:cs="Times New Roman"/>
          <w:sz w:val="24"/>
          <w:szCs w:val="24"/>
        </w:rPr>
        <w:lastRenderedPageBreak/>
        <w:t>banks is to collect the money of people of different income groups by providing them the money safety and security and the bank charge a certain safety commission on these savings. Similarly, the functions of the financial markets are also the same as the functions of banks to provide the investors of different income groups safe investment places where the buying and selling of different stocks commodities are done by charging certain services charges. Different types of financial markets can be discussed below:</w:t>
      </w:r>
    </w:p>
    <w:p w14:paraId="29D120C2"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The financial markets having different sizes, some of them having the same sizes, some having large sizes and some having medium sizes. The variations in these financial markets are varied from one country to another due to the rules and regulations of that country, economic growth, and prosperity, income level of the people and investors, and the buying and selling behaviour of the investors. In the world, New York Stock Exchange is the world’s largest financial and stock market where the stocks and securities are traded in trillions, and the investors having excessive numbers to invests in these financial markets. There are the following types of financial markets Lehkonen, (2015)</w:t>
      </w:r>
    </w:p>
    <w:p w14:paraId="56E28460" w14:textId="5390D1BC" w:rsidR="00A478A0" w:rsidRPr="00A478A0" w:rsidRDefault="00A478A0" w:rsidP="00A478A0">
      <w:pPr>
        <w:pStyle w:val="Heading3"/>
        <w:spacing w:line="480" w:lineRule="auto"/>
        <w:jc w:val="both"/>
        <w:rPr>
          <w:rFonts w:ascii="Times New Roman" w:hAnsi="Times New Roman" w:cs="Times New Roman"/>
          <w:b/>
          <w:bCs/>
          <w:i/>
          <w:iCs/>
          <w:color w:val="000000" w:themeColor="text1"/>
        </w:rPr>
      </w:pPr>
      <w:bookmarkStart w:id="12" w:name="_Toc82534748"/>
      <w:r w:rsidRPr="00A478A0">
        <w:rPr>
          <w:rFonts w:ascii="Times New Roman" w:hAnsi="Times New Roman" w:cs="Times New Roman"/>
          <w:b/>
          <w:bCs/>
          <w:i/>
          <w:iCs/>
          <w:color w:val="000000" w:themeColor="text1"/>
        </w:rPr>
        <w:t>2.2.1 Stock Market</w:t>
      </w:r>
      <w:bookmarkEnd w:id="12"/>
      <w:r w:rsidRPr="00A478A0">
        <w:rPr>
          <w:rFonts w:ascii="Times New Roman" w:hAnsi="Times New Roman" w:cs="Times New Roman"/>
          <w:b/>
          <w:bCs/>
          <w:i/>
          <w:iCs/>
          <w:color w:val="000000" w:themeColor="text1"/>
        </w:rPr>
        <w:t xml:space="preserve"> </w:t>
      </w:r>
    </w:p>
    <w:p w14:paraId="4AFD35CF"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 xml:space="preserve">It is the market where the shares of public limited companies are traded. It is that market where the public limited companies issue their shares in the markets with different face values and the investor buys and sells these shares to earn profits. In this type of stock market, there is an easy method for the investors to buy the shares of the public limited companies. The main issue with these markets is that investors have to become so active to trade the right stock to the profits Grima, &amp; Caruana, (2017, October) to understand the fluctuations in this type of market to buy and sell the right stock that has the high potential to earn the profits, the investors use the different </w:t>
      </w:r>
      <w:r w:rsidRPr="00A478A0">
        <w:rPr>
          <w:rFonts w:ascii="Times New Roman" w:hAnsi="Times New Roman" w:cs="Times New Roman"/>
          <w:sz w:val="24"/>
          <w:szCs w:val="24"/>
        </w:rPr>
        <w:lastRenderedPageBreak/>
        <w:t>techniques and tools for effective trading of the stock such as Dow Jones Industrial Average (DJIA) and another tool known as S &amp; P 500.</w:t>
      </w:r>
    </w:p>
    <w:p w14:paraId="6F06255B" w14:textId="78184AE4" w:rsidR="00A478A0" w:rsidRPr="00A478A0" w:rsidRDefault="00A478A0" w:rsidP="00A478A0">
      <w:pPr>
        <w:pStyle w:val="Heading3"/>
        <w:spacing w:line="480" w:lineRule="auto"/>
        <w:jc w:val="both"/>
        <w:rPr>
          <w:rFonts w:ascii="Times New Roman" w:hAnsi="Times New Roman" w:cs="Times New Roman"/>
          <w:b/>
          <w:bCs/>
          <w:i/>
          <w:iCs/>
          <w:color w:val="000000" w:themeColor="text1"/>
        </w:rPr>
      </w:pPr>
      <w:bookmarkStart w:id="13" w:name="_Toc82534749"/>
      <w:r>
        <w:rPr>
          <w:rFonts w:ascii="Times New Roman" w:hAnsi="Times New Roman" w:cs="Times New Roman"/>
          <w:b/>
          <w:bCs/>
          <w:i/>
          <w:iCs/>
          <w:color w:val="000000" w:themeColor="text1"/>
        </w:rPr>
        <w:t xml:space="preserve">2.2.2 </w:t>
      </w:r>
      <w:r w:rsidRPr="00A478A0">
        <w:rPr>
          <w:rFonts w:ascii="Times New Roman" w:hAnsi="Times New Roman" w:cs="Times New Roman"/>
          <w:b/>
          <w:bCs/>
          <w:i/>
          <w:iCs/>
          <w:color w:val="000000" w:themeColor="text1"/>
        </w:rPr>
        <w:t>Bond Market</w:t>
      </w:r>
      <w:bookmarkEnd w:id="13"/>
      <w:r w:rsidRPr="00A478A0">
        <w:rPr>
          <w:rFonts w:ascii="Times New Roman" w:hAnsi="Times New Roman" w:cs="Times New Roman"/>
          <w:b/>
          <w:bCs/>
          <w:i/>
          <w:iCs/>
          <w:color w:val="000000" w:themeColor="text1"/>
        </w:rPr>
        <w:t xml:space="preserve"> </w:t>
      </w:r>
    </w:p>
    <w:p w14:paraId="59D4081F" w14:textId="7BE41B53"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This type of financial market especially proves the opportunities for the government of a country and private limited companies to trade their stocks with great options of earnings. In this type of market, companies are bought by the investors from companies with an agreement to pay some number of returns and interest (Metawa, et al., 2019)</w:t>
      </w:r>
      <w:r>
        <w:rPr>
          <w:rFonts w:ascii="Times New Roman" w:hAnsi="Times New Roman" w:cs="Times New Roman"/>
          <w:sz w:val="24"/>
          <w:szCs w:val="24"/>
        </w:rPr>
        <w:t>.</w:t>
      </w:r>
    </w:p>
    <w:p w14:paraId="3648750A" w14:textId="10F68B17" w:rsidR="00A478A0" w:rsidRPr="00A478A0" w:rsidRDefault="00A478A0" w:rsidP="00A478A0">
      <w:pPr>
        <w:pStyle w:val="Heading3"/>
        <w:spacing w:line="480" w:lineRule="auto"/>
        <w:jc w:val="both"/>
        <w:rPr>
          <w:rFonts w:ascii="Times New Roman" w:hAnsi="Times New Roman" w:cs="Times New Roman"/>
          <w:b/>
          <w:bCs/>
          <w:i/>
          <w:iCs/>
          <w:color w:val="000000" w:themeColor="text1"/>
        </w:rPr>
      </w:pPr>
      <w:bookmarkStart w:id="14" w:name="_Toc82534750"/>
      <w:r>
        <w:rPr>
          <w:rFonts w:ascii="Times New Roman" w:hAnsi="Times New Roman" w:cs="Times New Roman"/>
          <w:b/>
          <w:bCs/>
          <w:i/>
          <w:iCs/>
          <w:color w:val="000000" w:themeColor="text1"/>
        </w:rPr>
        <w:t xml:space="preserve">2.2.3 </w:t>
      </w:r>
      <w:r w:rsidRPr="00A478A0">
        <w:rPr>
          <w:rFonts w:ascii="Times New Roman" w:hAnsi="Times New Roman" w:cs="Times New Roman"/>
          <w:b/>
          <w:bCs/>
          <w:i/>
          <w:iCs/>
          <w:color w:val="000000" w:themeColor="text1"/>
        </w:rPr>
        <w:t>Derivative markets</w:t>
      </w:r>
      <w:bookmarkEnd w:id="14"/>
      <w:r w:rsidRPr="00A478A0">
        <w:rPr>
          <w:rFonts w:ascii="Times New Roman" w:hAnsi="Times New Roman" w:cs="Times New Roman"/>
          <w:b/>
          <w:bCs/>
          <w:i/>
          <w:iCs/>
          <w:color w:val="000000" w:themeColor="text1"/>
        </w:rPr>
        <w:t xml:space="preserve"> </w:t>
      </w:r>
    </w:p>
    <w:p w14:paraId="14BECA11" w14:textId="532A6F2E"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In this type of financial market, the investors agree or contract with the owners of the securities to trade the derivatives and the securities and stocks traded in the current market value of assets</w:t>
      </w:r>
      <w:r>
        <w:rPr>
          <w:rFonts w:ascii="Times New Roman" w:hAnsi="Times New Roman" w:cs="Times New Roman"/>
          <w:sz w:val="24"/>
          <w:szCs w:val="24"/>
        </w:rPr>
        <w:t xml:space="preserve"> </w:t>
      </w:r>
      <w:r w:rsidRPr="00A478A0">
        <w:rPr>
          <w:rFonts w:ascii="Times New Roman" w:hAnsi="Times New Roman" w:cs="Times New Roman"/>
          <w:sz w:val="24"/>
          <w:szCs w:val="24"/>
        </w:rPr>
        <w:t xml:space="preserve">(Metawa, et al., 2019). </w:t>
      </w:r>
    </w:p>
    <w:p w14:paraId="765AA1F3" w14:textId="04DF0C36" w:rsidR="00A478A0" w:rsidRPr="00A478A0" w:rsidRDefault="00A478A0" w:rsidP="00A478A0">
      <w:pPr>
        <w:pStyle w:val="Heading3"/>
        <w:spacing w:line="480" w:lineRule="auto"/>
        <w:jc w:val="both"/>
        <w:rPr>
          <w:rFonts w:ascii="Times New Roman" w:hAnsi="Times New Roman" w:cs="Times New Roman"/>
        </w:rPr>
      </w:pPr>
      <w:bookmarkStart w:id="15" w:name="_Toc82534751"/>
      <w:r>
        <w:rPr>
          <w:rFonts w:ascii="Times New Roman" w:hAnsi="Times New Roman" w:cs="Times New Roman"/>
          <w:b/>
          <w:bCs/>
          <w:i/>
          <w:iCs/>
          <w:color w:val="000000" w:themeColor="text1"/>
        </w:rPr>
        <w:t xml:space="preserve">2.2.4 </w:t>
      </w:r>
      <w:r w:rsidRPr="00A478A0">
        <w:rPr>
          <w:rFonts w:ascii="Times New Roman" w:hAnsi="Times New Roman" w:cs="Times New Roman"/>
          <w:b/>
          <w:bCs/>
          <w:i/>
          <w:iCs/>
          <w:color w:val="000000" w:themeColor="text1"/>
        </w:rPr>
        <w:t>Commodities markets</w:t>
      </w:r>
      <w:bookmarkEnd w:id="15"/>
      <w:r w:rsidRPr="00A478A0">
        <w:rPr>
          <w:rFonts w:ascii="Times New Roman" w:hAnsi="Times New Roman" w:cs="Times New Roman"/>
        </w:rPr>
        <w:t xml:space="preserve"> </w:t>
      </w:r>
      <w:r w:rsidRPr="00A478A0">
        <w:rPr>
          <w:rFonts w:ascii="Times New Roman" w:hAnsi="Times New Roman" w:cs="Times New Roman"/>
        </w:rPr>
        <w:tab/>
      </w:r>
    </w:p>
    <w:p w14:paraId="0E03D4D3"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This type of financial market mainly deals with the buying and selling of natural resources such as iron, oil, meat, copper, nickel, and gold. In this regard, a specific and separate market is created for the buying and selling of such natural commodities, the main reason behind those phenomena is that the prices of such commodities are unpredictable and cannot be understood by the investors Vargas et al., (2017, June). These natural commodities are risky in trading because of their unpredictable prices and uncertain situations. Therefore, the investors conduct in-depth marketing analysis and collect the marketing information before investing in these stocks.</w:t>
      </w:r>
    </w:p>
    <w:p w14:paraId="44086BB5" w14:textId="774260EE" w:rsidR="00A478A0" w:rsidRPr="00A478A0" w:rsidRDefault="00A478A0" w:rsidP="00A478A0">
      <w:pPr>
        <w:pStyle w:val="Heading2"/>
        <w:spacing w:before="0" w:line="480" w:lineRule="auto"/>
        <w:jc w:val="both"/>
        <w:rPr>
          <w:rFonts w:ascii="Times New Roman" w:hAnsi="Times New Roman" w:cs="Times New Roman"/>
          <w:b/>
          <w:bCs/>
          <w:color w:val="000000" w:themeColor="text1"/>
          <w:sz w:val="24"/>
          <w:szCs w:val="24"/>
        </w:rPr>
      </w:pPr>
      <w:bookmarkStart w:id="16" w:name="_Toc82534752"/>
      <w:r w:rsidRPr="00A478A0">
        <w:rPr>
          <w:rFonts w:ascii="Times New Roman" w:hAnsi="Times New Roman" w:cs="Times New Roman"/>
          <w:b/>
          <w:bCs/>
          <w:color w:val="000000" w:themeColor="text1"/>
          <w:sz w:val="24"/>
          <w:szCs w:val="24"/>
        </w:rPr>
        <w:t>2.3 Stock Commodities</w:t>
      </w:r>
      <w:bookmarkEnd w:id="16"/>
      <w:r w:rsidRPr="00A478A0">
        <w:rPr>
          <w:rFonts w:ascii="Times New Roman" w:hAnsi="Times New Roman" w:cs="Times New Roman"/>
          <w:b/>
          <w:bCs/>
          <w:color w:val="000000" w:themeColor="text1"/>
          <w:sz w:val="24"/>
          <w:szCs w:val="24"/>
        </w:rPr>
        <w:t xml:space="preserve"> </w:t>
      </w:r>
    </w:p>
    <w:p w14:paraId="1218DC6B"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 xml:space="preserve">It is necessary to discuss the stock commodity markets before continuing the discussion on the stock commodities. The stock commodity or just commodity market can be defined as the </w:t>
      </w:r>
      <w:r w:rsidRPr="00A478A0">
        <w:rPr>
          <w:rFonts w:ascii="Times New Roman" w:hAnsi="Times New Roman" w:cs="Times New Roman"/>
          <w:sz w:val="24"/>
          <w:szCs w:val="24"/>
        </w:rPr>
        <w:lastRenderedPageBreak/>
        <w:t>financial market where the different types of commodities such as the stocks, shares, debentures, mortgage, derivatives, securities, and other natural resources such as gold, iron, copper, etc are bought and sold on the daily basis. Furthermore, there are two main parts of commodities; hard and soft commodities. The hard commodities include natural resources such as gold, iron, copper, raw materials, rubber, and oil. These natural resources can be extracted and mined in different ways. Another category of the stock commodities is the soft commodities; in this type of commodity the major commodities including the products related to agriculture, wheat, coffee, sugar, soybeans, and pork, all of these examples of the soft commodities Brière, &amp; Szafarz, (2015). Other examples of commodity stocks are gasoline and oil these commodities mainly fall in the category of energy stocks. The trading of these stocks in the financial markets is very difficult because the price of these stocks is unpredictable and difficult to measures. Therefore, these stocks are risky to trade. Whereas the difference between the stock and commodity is important to explain.</w:t>
      </w:r>
    </w:p>
    <w:p w14:paraId="5ECCAA4B"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 xml:space="preserve">In the study of Syriopoulos, et al., (2015), Stocks refer to define company ownership. These are paper-based commodities that are bought and sold in the financial markets. Whereas commodities can be defined as agricultural goods, wheat, coffee, pork, grains, and beef. Many research studies have been conducted to explain the complexities of different stocks and commodities relationships by considering the different dynamics of the marketing perspective. Whenever a crisis has occurred in the financial markets, they have interdependence relation with the growth of the stocks and commodities. Whenever there are critical situations and shocks about the markets then there are the possibilities that correlations of stocks and commodities provide the signals to the investors. To measure and understand the marketing volatilities an instrument had been designed and implemented a contagion test based on the correlation coefficient deviations. </w:t>
      </w:r>
      <w:r w:rsidRPr="00A478A0">
        <w:rPr>
          <w:rFonts w:ascii="Times New Roman" w:hAnsi="Times New Roman" w:cs="Times New Roman"/>
          <w:sz w:val="24"/>
          <w:szCs w:val="24"/>
        </w:rPr>
        <w:lastRenderedPageBreak/>
        <w:t>By using this type of test the investors can be able to measures the volatility in prices of stocks trading in the financial markets and can effectively make the right investment decisions. This test also helps the investors to minizine their investment risk and increase the chances of earning high profits (Xi, &amp; An, 2018).</w:t>
      </w:r>
    </w:p>
    <w:p w14:paraId="6CADECA4"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There another stock is the Dividend stock. Dividend stock is the stock that is declared and distributed by the companies to its shareholders concerning their certain portion of the investment. The company announces the stocks in two different methods; first in the form of cash to the shareholders and second is in the form of a dividend. But each option provides an opportunity for the investors to invest in this stock which has positive returns and future growth opportunities. Investors also go for those stocks which have low risk and high growth opportunities in the future. The examples of high growth stocks are stocks of Amazon, stocks of Facebook, and stocks of Apple Inc Yao et al., (2018)</w:t>
      </w:r>
    </w:p>
    <w:p w14:paraId="675C30E8" w14:textId="5FB72AD2" w:rsidR="00A478A0" w:rsidRPr="00A478A0" w:rsidRDefault="00A478A0" w:rsidP="00A478A0">
      <w:pPr>
        <w:pStyle w:val="Heading2"/>
        <w:spacing w:before="0" w:line="480" w:lineRule="auto"/>
        <w:jc w:val="both"/>
        <w:rPr>
          <w:rFonts w:ascii="Times New Roman" w:hAnsi="Times New Roman" w:cs="Times New Roman"/>
          <w:b/>
          <w:bCs/>
          <w:color w:val="000000" w:themeColor="text1"/>
          <w:sz w:val="24"/>
          <w:szCs w:val="24"/>
        </w:rPr>
      </w:pPr>
      <w:bookmarkStart w:id="17" w:name="_Toc82534753"/>
      <w:r>
        <w:rPr>
          <w:rFonts w:ascii="Times New Roman" w:hAnsi="Times New Roman" w:cs="Times New Roman"/>
          <w:b/>
          <w:bCs/>
          <w:color w:val="000000" w:themeColor="text1"/>
          <w:sz w:val="24"/>
          <w:szCs w:val="24"/>
        </w:rPr>
        <w:t xml:space="preserve">2.4 </w:t>
      </w:r>
      <w:r w:rsidRPr="00A478A0">
        <w:rPr>
          <w:rFonts w:ascii="Times New Roman" w:hAnsi="Times New Roman" w:cs="Times New Roman"/>
          <w:b/>
          <w:bCs/>
          <w:color w:val="000000" w:themeColor="text1"/>
          <w:sz w:val="24"/>
          <w:szCs w:val="24"/>
        </w:rPr>
        <w:t xml:space="preserve">Impact of the Stock </w:t>
      </w:r>
      <w:r>
        <w:rPr>
          <w:rFonts w:ascii="Times New Roman" w:hAnsi="Times New Roman" w:cs="Times New Roman"/>
          <w:b/>
          <w:bCs/>
          <w:color w:val="000000" w:themeColor="text1"/>
          <w:sz w:val="24"/>
          <w:szCs w:val="24"/>
        </w:rPr>
        <w:t>M</w:t>
      </w:r>
      <w:r w:rsidRPr="00A478A0">
        <w:rPr>
          <w:rFonts w:ascii="Times New Roman" w:hAnsi="Times New Roman" w:cs="Times New Roman"/>
          <w:b/>
          <w:bCs/>
          <w:color w:val="000000" w:themeColor="text1"/>
          <w:sz w:val="24"/>
          <w:szCs w:val="24"/>
        </w:rPr>
        <w:t>arket on Economic Conditions</w:t>
      </w:r>
      <w:bookmarkEnd w:id="17"/>
      <w:r w:rsidRPr="00A478A0">
        <w:rPr>
          <w:rFonts w:ascii="Times New Roman" w:hAnsi="Times New Roman" w:cs="Times New Roman"/>
          <w:b/>
          <w:bCs/>
          <w:color w:val="000000" w:themeColor="text1"/>
          <w:sz w:val="24"/>
          <w:szCs w:val="24"/>
        </w:rPr>
        <w:t xml:space="preserve"> </w:t>
      </w:r>
    </w:p>
    <w:p w14:paraId="191E4DD3" w14:textId="0D4BE75F" w:rsidR="00A478A0" w:rsidRPr="00A478A0" w:rsidRDefault="00A478A0" w:rsidP="009C560E">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 xml:space="preserve">About the discussion on stocks and commodities, there are the different impacts of stocks on the economic growth of a country. The stock market has also a significant impact on individual investors. If the stocks are traded with high-profit margins, then there is a great opportunity for the investors to gain the positive margin of the profits and if the stocks have negative market results, then it badly affected the investor's </w:t>
      </w:r>
      <w:r w:rsidR="009C560E" w:rsidRPr="00A478A0">
        <w:rPr>
          <w:rFonts w:ascii="Times New Roman" w:hAnsi="Times New Roman" w:cs="Times New Roman"/>
          <w:sz w:val="24"/>
          <w:szCs w:val="24"/>
        </w:rPr>
        <w:t>behaviour</w:t>
      </w:r>
      <w:r w:rsidRPr="00A478A0">
        <w:rPr>
          <w:rFonts w:ascii="Times New Roman" w:hAnsi="Times New Roman" w:cs="Times New Roman"/>
          <w:sz w:val="24"/>
          <w:szCs w:val="24"/>
        </w:rPr>
        <w:t xml:space="preserve"> to invest in that stock. It has been also noticed that whenever there are fluctuations in the stock prices then the economic conditions are also affected in that period. The most effective of the fluctuations in the stock prices is 1929 stock market crashes that resulted in the great depression of the 1930s of the world </w:t>
      </w:r>
      <w:r w:rsidR="009C560E">
        <w:rPr>
          <w:rFonts w:ascii="Times New Roman" w:hAnsi="Times New Roman" w:cs="Times New Roman"/>
          <w:sz w:val="24"/>
          <w:szCs w:val="24"/>
        </w:rPr>
        <w:t>(</w:t>
      </w:r>
      <w:r w:rsidRPr="00A478A0">
        <w:rPr>
          <w:rFonts w:ascii="Times New Roman" w:hAnsi="Times New Roman" w:cs="Times New Roman"/>
          <w:sz w:val="24"/>
          <w:szCs w:val="24"/>
        </w:rPr>
        <w:t>Mouna</w:t>
      </w:r>
      <w:r w:rsidR="009C560E">
        <w:rPr>
          <w:rFonts w:ascii="Times New Roman" w:hAnsi="Times New Roman" w:cs="Times New Roman"/>
          <w:sz w:val="24"/>
          <w:szCs w:val="24"/>
        </w:rPr>
        <w:t xml:space="preserve"> &amp;</w:t>
      </w:r>
      <w:r w:rsidRPr="00A478A0">
        <w:rPr>
          <w:rFonts w:ascii="Times New Roman" w:hAnsi="Times New Roman" w:cs="Times New Roman"/>
          <w:sz w:val="24"/>
          <w:szCs w:val="24"/>
        </w:rPr>
        <w:t xml:space="preserve"> Jarboui, 2015). To invest in the stock market is not a simple task, share prices change and fluctuate on the daily basis. There are certain factors due to which stock prices are fluctuated and changed. These factors </w:t>
      </w:r>
      <w:r w:rsidRPr="00A478A0">
        <w:rPr>
          <w:rFonts w:ascii="Times New Roman" w:hAnsi="Times New Roman" w:cs="Times New Roman"/>
          <w:sz w:val="24"/>
          <w:szCs w:val="24"/>
        </w:rPr>
        <w:lastRenderedPageBreak/>
        <w:t>including overvaluations of stocks, less amount of information about the stock markets, political factors, government rules, and regulations, or sudden changes in the policy maker’s decisions.</w:t>
      </w:r>
      <w:r w:rsidR="009C560E">
        <w:rPr>
          <w:rFonts w:ascii="Times New Roman" w:hAnsi="Times New Roman" w:cs="Times New Roman"/>
          <w:sz w:val="24"/>
          <w:szCs w:val="24"/>
        </w:rPr>
        <w:t xml:space="preserve"> </w:t>
      </w:r>
      <w:r w:rsidRPr="00A478A0">
        <w:rPr>
          <w:rFonts w:ascii="Times New Roman" w:hAnsi="Times New Roman" w:cs="Times New Roman"/>
          <w:sz w:val="24"/>
          <w:szCs w:val="24"/>
        </w:rPr>
        <w:t>However, there are the following ways the stocks can affect the economic conditions of a country.</w:t>
      </w:r>
    </w:p>
    <w:p w14:paraId="3A9C60DC" w14:textId="0569F481" w:rsidR="00A478A0" w:rsidRPr="009C560E" w:rsidRDefault="009C560E" w:rsidP="009C560E">
      <w:pPr>
        <w:pStyle w:val="Heading3"/>
        <w:spacing w:line="480" w:lineRule="auto"/>
        <w:jc w:val="both"/>
        <w:rPr>
          <w:rFonts w:ascii="Times New Roman" w:hAnsi="Times New Roman" w:cs="Times New Roman"/>
          <w:b/>
          <w:bCs/>
          <w:i/>
          <w:iCs/>
          <w:color w:val="000000" w:themeColor="text1"/>
        </w:rPr>
      </w:pPr>
      <w:bookmarkStart w:id="18" w:name="_Toc82534754"/>
      <w:r>
        <w:rPr>
          <w:rFonts w:ascii="Times New Roman" w:hAnsi="Times New Roman" w:cs="Times New Roman"/>
          <w:b/>
          <w:bCs/>
          <w:i/>
          <w:iCs/>
          <w:color w:val="000000" w:themeColor="text1"/>
        </w:rPr>
        <w:t xml:space="preserve">2.4.1 </w:t>
      </w:r>
      <w:r w:rsidR="00A478A0" w:rsidRPr="009C560E">
        <w:rPr>
          <w:rFonts w:ascii="Times New Roman" w:hAnsi="Times New Roman" w:cs="Times New Roman"/>
          <w:b/>
          <w:bCs/>
          <w:i/>
          <w:iCs/>
          <w:color w:val="000000" w:themeColor="text1"/>
        </w:rPr>
        <w:t>Impact of the stock market on a wealth of an individual and society</w:t>
      </w:r>
      <w:bookmarkEnd w:id="18"/>
      <w:r w:rsidR="00A478A0" w:rsidRPr="009C560E">
        <w:rPr>
          <w:rFonts w:ascii="Times New Roman" w:hAnsi="Times New Roman" w:cs="Times New Roman"/>
          <w:b/>
          <w:bCs/>
          <w:i/>
          <w:iCs/>
          <w:color w:val="000000" w:themeColor="text1"/>
        </w:rPr>
        <w:t xml:space="preserve"> </w:t>
      </w:r>
    </w:p>
    <w:p w14:paraId="1C3C9D28"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If there is a significant fall in the share prices that are held by the investors or individuals. In this regard, the wealth of an individual is also decreased. And that fall in the share prices will also affect the financial performance of investors. If a such type of behaviour of losing money stock is repeating again and again then investors will feel hesitant to invest in these stocks. It will also result in decreasing in consumer purchasing power (Hung, 2018). Impact of accounting information on financial statements on the stock price of the energy enterprises</w:t>
      </w:r>
    </w:p>
    <w:p w14:paraId="5C65DB13" w14:textId="451B5C71" w:rsidR="00A478A0" w:rsidRPr="009C560E" w:rsidRDefault="009C560E" w:rsidP="009C560E">
      <w:pPr>
        <w:pStyle w:val="Heading3"/>
        <w:spacing w:line="480" w:lineRule="auto"/>
        <w:jc w:val="both"/>
        <w:rPr>
          <w:rFonts w:ascii="Times New Roman" w:hAnsi="Times New Roman" w:cs="Times New Roman"/>
          <w:b/>
          <w:bCs/>
          <w:i/>
          <w:iCs/>
          <w:color w:val="000000" w:themeColor="text1"/>
        </w:rPr>
      </w:pPr>
      <w:bookmarkStart w:id="19" w:name="_Toc82534755"/>
      <w:r w:rsidRPr="009C560E">
        <w:rPr>
          <w:rFonts w:ascii="Times New Roman" w:hAnsi="Times New Roman" w:cs="Times New Roman"/>
          <w:b/>
          <w:bCs/>
          <w:i/>
          <w:iCs/>
          <w:color w:val="000000" w:themeColor="text1"/>
        </w:rPr>
        <w:t xml:space="preserve">2.4.2 </w:t>
      </w:r>
      <w:r w:rsidR="00A478A0" w:rsidRPr="009C560E">
        <w:rPr>
          <w:rFonts w:ascii="Times New Roman" w:hAnsi="Times New Roman" w:cs="Times New Roman"/>
          <w:b/>
          <w:bCs/>
          <w:i/>
          <w:iCs/>
          <w:color w:val="000000" w:themeColor="text1"/>
        </w:rPr>
        <w:t>Stock markets impact on investment decision</w:t>
      </w:r>
      <w:bookmarkEnd w:id="19"/>
    </w:p>
    <w:p w14:paraId="4A92560C"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Whenever there is decreasing in the stock prices the companies can become able to raise their capital by investing in the financial markets. Most of the companies that are willing to expand their capital mostly prefer to borrow the stocks by issuing them into the markets. This option to invest and borrow from the stock markets provides an opportunity for the firms to raise their capital effectively with low expensive (Clark, &amp; Kassimatis, 2018)</w:t>
      </w:r>
    </w:p>
    <w:p w14:paraId="6AFBE4A5" w14:textId="61266D03" w:rsidR="00A478A0" w:rsidRPr="009C560E" w:rsidRDefault="009C560E" w:rsidP="009C560E">
      <w:pPr>
        <w:pStyle w:val="Heading3"/>
        <w:spacing w:line="480" w:lineRule="auto"/>
        <w:jc w:val="both"/>
        <w:rPr>
          <w:rFonts w:ascii="Times New Roman" w:hAnsi="Times New Roman" w:cs="Times New Roman"/>
          <w:b/>
          <w:bCs/>
          <w:i/>
          <w:iCs/>
          <w:color w:val="000000" w:themeColor="text1"/>
        </w:rPr>
      </w:pPr>
      <w:bookmarkStart w:id="20" w:name="_Toc82534756"/>
      <w:r w:rsidRPr="009C560E">
        <w:rPr>
          <w:rFonts w:ascii="Times New Roman" w:hAnsi="Times New Roman" w:cs="Times New Roman"/>
          <w:b/>
          <w:bCs/>
          <w:i/>
          <w:iCs/>
          <w:color w:val="000000" w:themeColor="text1"/>
        </w:rPr>
        <w:t xml:space="preserve">2.4.3 </w:t>
      </w:r>
      <w:r w:rsidR="00A478A0" w:rsidRPr="009C560E">
        <w:rPr>
          <w:rFonts w:ascii="Times New Roman" w:hAnsi="Times New Roman" w:cs="Times New Roman"/>
          <w:b/>
          <w:bCs/>
          <w:i/>
          <w:iCs/>
          <w:color w:val="000000" w:themeColor="text1"/>
        </w:rPr>
        <w:t>Business Investment</w:t>
      </w:r>
      <w:bookmarkEnd w:id="20"/>
      <w:r w:rsidR="00A478A0" w:rsidRPr="009C560E">
        <w:rPr>
          <w:rFonts w:ascii="Times New Roman" w:hAnsi="Times New Roman" w:cs="Times New Roman"/>
          <w:b/>
          <w:bCs/>
          <w:i/>
          <w:iCs/>
          <w:color w:val="000000" w:themeColor="text1"/>
        </w:rPr>
        <w:t xml:space="preserve"> </w:t>
      </w:r>
    </w:p>
    <w:p w14:paraId="5C7F896C"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 xml:space="preserve">There is another economic effect of the stock market is that it provides business opportunities by attracting more investors from different income groups. Because when companies want to increase their capital, they issue the shares in the stock markets. This process of investment in stock markets provides great jobs and employment opportunities and economic growth opportunities in the country. Another economic effect of the stock markets is that it proves the </w:t>
      </w:r>
      <w:r w:rsidRPr="00A478A0">
        <w:rPr>
          <w:rFonts w:ascii="Times New Roman" w:hAnsi="Times New Roman" w:cs="Times New Roman"/>
          <w:sz w:val="24"/>
          <w:szCs w:val="24"/>
        </w:rPr>
        <w:lastRenderedPageBreak/>
        <w:t>private finance opportunities when the banks are not in such positions to raise the finance and capital in the country (Yang, &amp; He, 2019).</w:t>
      </w:r>
    </w:p>
    <w:p w14:paraId="23C7DB43" w14:textId="1AC6DCC1" w:rsidR="00A478A0" w:rsidRPr="009C560E" w:rsidRDefault="009C560E" w:rsidP="009C560E">
      <w:pPr>
        <w:pStyle w:val="Heading2"/>
        <w:spacing w:before="0" w:line="480" w:lineRule="auto"/>
        <w:jc w:val="both"/>
        <w:rPr>
          <w:rFonts w:ascii="Times New Roman" w:hAnsi="Times New Roman" w:cs="Times New Roman"/>
          <w:b/>
          <w:bCs/>
          <w:color w:val="000000" w:themeColor="text1"/>
          <w:sz w:val="24"/>
          <w:szCs w:val="24"/>
        </w:rPr>
      </w:pPr>
      <w:bookmarkStart w:id="21" w:name="_Toc82534757"/>
      <w:r>
        <w:rPr>
          <w:rFonts w:ascii="Times New Roman" w:hAnsi="Times New Roman" w:cs="Times New Roman"/>
          <w:b/>
          <w:bCs/>
          <w:color w:val="000000" w:themeColor="text1"/>
          <w:sz w:val="24"/>
          <w:szCs w:val="24"/>
        </w:rPr>
        <w:t xml:space="preserve">2.5 </w:t>
      </w:r>
      <w:r w:rsidR="00A478A0" w:rsidRPr="009C560E">
        <w:rPr>
          <w:rFonts w:ascii="Times New Roman" w:hAnsi="Times New Roman" w:cs="Times New Roman"/>
          <w:b/>
          <w:bCs/>
          <w:color w:val="000000" w:themeColor="text1"/>
          <w:sz w:val="24"/>
          <w:szCs w:val="24"/>
        </w:rPr>
        <w:t>Financial Stock markets of England</w:t>
      </w:r>
      <w:bookmarkEnd w:id="21"/>
      <w:r w:rsidR="00A478A0" w:rsidRPr="009C560E">
        <w:rPr>
          <w:rFonts w:ascii="Times New Roman" w:hAnsi="Times New Roman" w:cs="Times New Roman"/>
          <w:b/>
          <w:bCs/>
          <w:color w:val="000000" w:themeColor="text1"/>
          <w:sz w:val="24"/>
          <w:szCs w:val="24"/>
        </w:rPr>
        <w:t xml:space="preserve"> </w:t>
      </w:r>
    </w:p>
    <w:p w14:paraId="453369D0"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 xml:space="preserve">The primary market of the UK and the largest European market is known as the England Stock Exchange. It is England's largest stock market which had been established more than 300 years ago when there was the merger of regional exchanges of the Greta Britain and Ireland in 1973. After that, its name had been changed to England Stock Exchange (LSE). There is a dominant index that contains more than 100 stocks of blue-chip shares of different companies having the potential growth performance and highest performance in the financial markets. This stock index is known as the Financial Times Stock Exchange (FTSE). The stock market is physically located in the country of England Qamruzzaman, &amp; Wei (2018). Another change had to appear that in the financial year 2007, the England Stock Exchange had been merged with Milan England Stock Exchange. The England Stock Exchange is also known as the oldest stock exchange in the world. There are multiple investors are trading in the England Stock Exchange with different companies’ stocks. </w:t>
      </w:r>
    </w:p>
    <w:p w14:paraId="606F2D8C" w14:textId="72D020DE" w:rsidR="00A478A0" w:rsidRPr="009C560E" w:rsidRDefault="009C560E" w:rsidP="009C560E">
      <w:pPr>
        <w:pStyle w:val="Heading2"/>
        <w:spacing w:before="0" w:line="480" w:lineRule="auto"/>
        <w:jc w:val="both"/>
        <w:rPr>
          <w:rFonts w:ascii="Times New Roman" w:hAnsi="Times New Roman" w:cs="Times New Roman"/>
          <w:b/>
          <w:bCs/>
          <w:color w:val="000000" w:themeColor="text1"/>
          <w:sz w:val="24"/>
          <w:szCs w:val="24"/>
        </w:rPr>
      </w:pPr>
      <w:bookmarkStart w:id="22" w:name="_Toc82534758"/>
      <w:r>
        <w:rPr>
          <w:rFonts w:ascii="Times New Roman" w:hAnsi="Times New Roman" w:cs="Times New Roman"/>
          <w:b/>
          <w:bCs/>
          <w:color w:val="000000" w:themeColor="text1"/>
          <w:sz w:val="24"/>
          <w:szCs w:val="24"/>
        </w:rPr>
        <w:t xml:space="preserve">2.6 </w:t>
      </w:r>
      <w:r w:rsidR="00A478A0" w:rsidRPr="009C560E">
        <w:rPr>
          <w:rFonts w:ascii="Times New Roman" w:hAnsi="Times New Roman" w:cs="Times New Roman"/>
          <w:b/>
          <w:bCs/>
          <w:color w:val="000000" w:themeColor="text1"/>
          <w:sz w:val="24"/>
          <w:szCs w:val="24"/>
        </w:rPr>
        <w:t>Financial Stock markets of Australia</w:t>
      </w:r>
      <w:bookmarkEnd w:id="22"/>
      <w:r w:rsidR="00A478A0" w:rsidRPr="009C560E">
        <w:rPr>
          <w:rFonts w:ascii="Times New Roman" w:hAnsi="Times New Roman" w:cs="Times New Roman"/>
          <w:b/>
          <w:bCs/>
          <w:color w:val="000000" w:themeColor="text1"/>
          <w:sz w:val="24"/>
          <w:szCs w:val="24"/>
        </w:rPr>
        <w:t xml:space="preserve"> </w:t>
      </w:r>
    </w:p>
    <w:p w14:paraId="24333DA9" w14:textId="77777777"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 xml:space="preserve">For the trading of different financial markets commodities such as debts, bonds, foreign exchange, debentures, money, equity, and derivatives, the Australian stock markets have well defined structured that provides effective platforms for investors to trade in these financial markets. But about the financial markets of the United States and Japan, the Australian financial markets are not large in size and marketplace. But in there is a larger volume of trading activities observed in the Australian financial markets. The largest contributor to the economic growth of Australia is its foreign exchange markets and, in the world, currency order the Australian currency </w:t>
      </w:r>
      <w:r w:rsidRPr="00A478A0">
        <w:rPr>
          <w:rFonts w:ascii="Times New Roman" w:hAnsi="Times New Roman" w:cs="Times New Roman"/>
          <w:sz w:val="24"/>
          <w:szCs w:val="24"/>
        </w:rPr>
        <w:lastRenderedPageBreak/>
        <w:t xml:space="preserve">is ranked as 7th in the economic trading activities. Meanwhile, while discussing the global debts markets then the Australian debts market is relatively small as compared to other debts markets. </w:t>
      </w:r>
    </w:p>
    <w:p w14:paraId="5CD14227" w14:textId="0E7E7891" w:rsidR="00A478A0" w:rsidRP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 xml:space="preserve">In the Australian debt markets, there are two types of activities that take place such as the party or an individual or group of investors that sell the securities in the markets to raise the capital finance and keep securities with them as their assets and another party that buy the securities to increase their wealth by holding these securities with them hoping that the prices of securities will be increased in near future and they will earn the profits Wagner, (2020). There are three major types of groups through which the buying and selling of securities are made in the Australian debt markets. These groups include; large types of corporations that have the excess amount of capital and needed a large amount of funding to finance their business operations. Another type of investor who is the part of debts markets of Australia is the commonwealth government. The government of Australia also issues the government securities to raise the capital to meet the government expenditure and to run the government. There is another major part of the Australian debts markets that play a significant role in the markets is the territory or state government. Three types of debts instruments are being used by the commonwealth government in the debts markets to raise capital, such instruments are including; Treasury Fixed Coupons Bonds, Treasury-indexed Bonds and Treasury Note </w:t>
      </w:r>
      <w:r w:rsidR="00CE70FC">
        <w:rPr>
          <w:rFonts w:ascii="Times New Roman" w:hAnsi="Times New Roman" w:cs="Times New Roman"/>
          <w:sz w:val="24"/>
          <w:szCs w:val="24"/>
        </w:rPr>
        <w:t>(El</w:t>
      </w:r>
      <w:r w:rsidRPr="00A478A0">
        <w:rPr>
          <w:rFonts w:ascii="Times New Roman" w:hAnsi="Times New Roman" w:cs="Times New Roman"/>
          <w:sz w:val="24"/>
          <w:szCs w:val="24"/>
        </w:rPr>
        <w:t xml:space="preserve"> Alaoui et al., 2015). The Commonwealth Securities are mostly held and traded by high potential national and international investors. Therefore, there is a significant effect of the Australian Financial Markets that has a great impact on the economic growth and development of a country. </w:t>
      </w:r>
    </w:p>
    <w:p w14:paraId="62E3B020" w14:textId="4BD8F5F9" w:rsidR="00A478A0" w:rsidRPr="00CE70FC" w:rsidRDefault="00CE70FC" w:rsidP="00CE70FC">
      <w:pPr>
        <w:pStyle w:val="Heading2"/>
        <w:spacing w:before="0" w:line="480" w:lineRule="auto"/>
        <w:jc w:val="both"/>
        <w:rPr>
          <w:rFonts w:ascii="Times New Roman" w:hAnsi="Times New Roman" w:cs="Times New Roman"/>
          <w:b/>
          <w:bCs/>
          <w:color w:val="000000" w:themeColor="text1"/>
          <w:sz w:val="24"/>
          <w:szCs w:val="24"/>
        </w:rPr>
      </w:pPr>
      <w:bookmarkStart w:id="23" w:name="_Toc82534759"/>
      <w:r>
        <w:rPr>
          <w:rFonts w:ascii="Times New Roman" w:hAnsi="Times New Roman" w:cs="Times New Roman"/>
          <w:b/>
          <w:bCs/>
          <w:color w:val="000000" w:themeColor="text1"/>
          <w:sz w:val="24"/>
          <w:szCs w:val="24"/>
        </w:rPr>
        <w:t xml:space="preserve">2.7 </w:t>
      </w:r>
      <w:r w:rsidR="00A478A0" w:rsidRPr="00CE70FC">
        <w:rPr>
          <w:rFonts w:ascii="Times New Roman" w:hAnsi="Times New Roman" w:cs="Times New Roman"/>
          <w:b/>
          <w:bCs/>
          <w:color w:val="000000" w:themeColor="text1"/>
          <w:sz w:val="24"/>
          <w:szCs w:val="24"/>
        </w:rPr>
        <w:t>Financial Stock Markets of Ireland</w:t>
      </w:r>
      <w:bookmarkEnd w:id="23"/>
      <w:r w:rsidR="00A478A0" w:rsidRPr="00CE70FC">
        <w:rPr>
          <w:rFonts w:ascii="Times New Roman" w:hAnsi="Times New Roman" w:cs="Times New Roman"/>
          <w:b/>
          <w:bCs/>
          <w:color w:val="000000" w:themeColor="text1"/>
          <w:sz w:val="24"/>
          <w:szCs w:val="24"/>
        </w:rPr>
        <w:t xml:space="preserve"> </w:t>
      </w:r>
    </w:p>
    <w:p w14:paraId="14C89C63" w14:textId="1F413163" w:rsidR="00A478A0" w:rsidRDefault="00A478A0" w:rsidP="00A478A0">
      <w:pPr>
        <w:spacing w:line="480" w:lineRule="auto"/>
        <w:ind w:firstLine="720"/>
        <w:jc w:val="both"/>
        <w:rPr>
          <w:rFonts w:ascii="Times New Roman" w:hAnsi="Times New Roman" w:cs="Times New Roman"/>
          <w:sz w:val="24"/>
          <w:szCs w:val="24"/>
        </w:rPr>
      </w:pPr>
      <w:r w:rsidRPr="00A478A0">
        <w:rPr>
          <w:rFonts w:ascii="Times New Roman" w:hAnsi="Times New Roman" w:cs="Times New Roman"/>
          <w:sz w:val="24"/>
          <w:szCs w:val="24"/>
        </w:rPr>
        <w:t xml:space="preserve">The financial stock markets of Ireland were established in 1799 through the Stock Exchange Establishment Act. The performance of the Ireland financial markets can be judged from </w:t>
      </w:r>
      <w:r w:rsidRPr="00A478A0">
        <w:rPr>
          <w:rFonts w:ascii="Times New Roman" w:hAnsi="Times New Roman" w:cs="Times New Roman"/>
          <w:sz w:val="24"/>
          <w:szCs w:val="24"/>
        </w:rPr>
        <w:lastRenderedPageBreak/>
        <w:t>its continuous struggles and growth due to which it has become the world the largest financial market. There main three types of Ireland financial markets currently providing their services to the investors. These three main Ireland financial markets are including; The Atlantic Securities Markets, The Main Securities Markets, and The Enterprise Securities Markets Nadeem et al., (2020). The main purpose of main securities markets is to provide the marketing platform to the larger companies to raise the capital for meeting their business operations. The enterprise securities market’s main purpose is to provide financial help to that business who are in the initial stages of their development and are in excess need of finance to raise the capital for meeting the initial business activities. To meet the initial business requirements the program was designed known as IPO-ready with the main purpose. This program was run and designed by Euronext Dublin. The last type of Ireland financial market is the Atlantic securities exchange market. The main purpose of this market is to attract international investors especially from America, Europe, and Dublin, and providing them a such potential platform so that investors can be more motivated and can bring more and more investment in the Ireland financial markets (Sohrabi, 2017).</w:t>
      </w:r>
    </w:p>
    <w:p w14:paraId="32410FCF" w14:textId="1599204F" w:rsidR="00037175" w:rsidRPr="00037175" w:rsidRDefault="00037175" w:rsidP="00037175">
      <w:pPr>
        <w:pStyle w:val="Heading2"/>
        <w:spacing w:before="0" w:line="480" w:lineRule="auto"/>
        <w:jc w:val="both"/>
        <w:rPr>
          <w:rFonts w:ascii="Times New Roman" w:hAnsi="Times New Roman" w:cs="Times New Roman"/>
          <w:sz w:val="24"/>
          <w:szCs w:val="24"/>
        </w:rPr>
      </w:pPr>
      <w:bookmarkStart w:id="24" w:name="_Toc82534760"/>
      <w:r>
        <w:rPr>
          <w:rFonts w:ascii="Times New Roman" w:hAnsi="Times New Roman" w:cs="Times New Roman"/>
          <w:b/>
          <w:bCs/>
          <w:color w:val="000000" w:themeColor="text1"/>
          <w:sz w:val="24"/>
          <w:szCs w:val="24"/>
        </w:rPr>
        <w:t xml:space="preserve">2.8 </w:t>
      </w:r>
      <w:r w:rsidRPr="00037175">
        <w:rPr>
          <w:rFonts w:ascii="Times New Roman" w:hAnsi="Times New Roman" w:cs="Times New Roman"/>
          <w:b/>
          <w:bCs/>
          <w:color w:val="000000" w:themeColor="text1"/>
          <w:sz w:val="24"/>
          <w:szCs w:val="24"/>
        </w:rPr>
        <w:t>Financial Stock Markets Relationship with Stock Commodities</w:t>
      </w:r>
      <w:bookmarkEnd w:id="24"/>
      <w:r w:rsidRPr="00037175">
        <w:rPr>
          <w:rFonts w:ascii="Times New Roman" w:hAnsi="Times New Roman" w:cs="Times New Roman"/>
          <w:sz w:val="24"/>
          <w:szCs w:val="24"/>
        </w:rPr>
        <w:tab/>
      </w:r>
    </w:p>
    <w:p w14:paraId="5A501783" w14:textId="77777777" w:rsidR="00037175" w:rsidRDefault="00037175" w:rsidP="00037175">
      <w:pPr>
        <w:spacing w:line="480" w:lineRule="auto"/>
        <w:jc w:val="both"/>
        <w:rPr>
          <w:rFonts w:ascii="Times New Roman" w:hAnsi="Times New Roman" w:cs="Times New Roman"/>
          <w:sz w:val="24"/>
          <w:szCs w:val="24"/>
        </w:rPr>
      </w:pPr>
      <w:r w:rsidRPr="00037175">
        <w:rPr>
          <w:rFonts w:ascii="Times New Roman" w:hAnsi="Times New Roman" w:cs="Times New Roman"/>
          <w:sz w:val="24"/>
          <w:szCs w:val="24"/>
        </w:rPr>
        <w:tab/>
        <w:t xml:space="preserve">Commodities specifically wheat, oil and rubber have a significant role in economics since they are the key components of many common goods. Specifically, an upsurge or decrease in the prices of commodities impacts the overall economies around the globe. Over these years, the prices of many commodities’ volatility along with alternating phase of falling and rising trends. Commodities are merchandised in the commodity market as an instrument of finance and a raw material for all commodities that are used for daily purposes. These prices are significant for the economy since they have a direct impact on the prices. Furthermore, these commodities have an impact on the stock market since they are utilised as financial instrument. It also happens since it </w:t>
      </w:r>
      <w:r w:rsidRPr="00037175">
        <w:rPr>
          <w:rFonts w:ascii="Times New Roman" w:hAnsi="Times New Roman" w:cs="Times New Roman"/>
          <w:sz w:val="24"/>
          <w:szCs w:val="24"/>
        </w:rPr>
        <w:lastRenderedPageBreak/>
        <w:t>has an impact on the possibility of the commercial business. In addition to it, by analysing the links among stock markets and commodity is significant for economies, economists, investors and investment environment.</w:t>
      </w:r>
    </w:p>
    <w:p w14:paraId="05083665" w14:textId="7BF753A0" w:rsidR="00037175" w:rsidRPr="00037175"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t xml:space="preserve">Subsequently, commodities impact the economy of world by impacting prices in fact. Thus, these prices might be share prices or commodity prices. Also, there will be a shock either negative or positive towards stock market that drags to such a recession or impression of the economy (Yoon,2019). Globalisation has caused the stock markets and commodity price in the world to be more integrated. Also, it is believed that the stock market’s performance will be impacted by the international price of commodity. Commodities consist of natural resources and basic material utilised virtually in all processes of manufacturing and production. </w:t>
      </w:r>
    </w:p>
    <w:p w14:paraId="6BF677AD" w14:textId="08DAB2D9" w:rsidR="00037175"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t xml:space="preserve">Commodity market is such a market where a trade occurs of commodities among different nations and there are certain types of commodities that include soft commodities and hard commodities in the marketplace. Soft commodities are such products which exists mostly from agriculture like soybeans, sugar, wheat etc., on the contrary, hard commodities are products that exist naturally like copper, gold and oil along with other resources. </w:t>
      </w:r>
      <w:r w:rsidR="005C7C27">
        <w:rPr>
          <w:rFonts w:ascii="Times New Roman" w:hAnsi="Times New Roman" w:cs="Times New Roman"/>
          <w:sz w:val="24"/>
          <w:szCs w:val="24"/>
        </w:rPr>
        <w:t>The market of c</w:t>
      </w:r>
      <w:r w:rsidRPr="00037175">
        <w:rPr>
          <w:rFonts w:ascii="Times New Roman" w:hAnsi="Times New Roman" w:cs="Times New Roman"/>
          <w:sz w:val="24"/>
          <w:szCs w:val="24"/>
        </w:rPr>
        <w:t>ommodity</w:t>
      </w:r>
      <w:r w:rsidR="005C7C27">
        <w:rPr>
          <w:rFonts w:ascii="Times New Roman" w:hAnsi="Times New Roman" w:cs="Times New Roman"/>
          <w:sz w:val="24"/>
          <w:szCs w:val="24"/>
        </w:rPr>
        <w:t xml:space="preserve"> assists</w:t>
      </w:r>
      <w:r w:rsidRPr="00037175">
        <w:rPr>
          <w:rFonts w:ascii="Times New Roman" w:hAnsi="Times New Roman" w:cs="Times New Roman"/>
          <w:sz w:val="24"/>
          <w:szCs w:val="24"/>
        </w:rPr>
        <w:t xml:space="preserve"> the investors for trading goods</w:t>
      </w:r>
      <w:r w:rsidR="005C7C27">
        <w:rPr>
          <w:rFonts w:ascii="Times New Roman" w:hAnsi="Times New Roman" w:cs="Times New Roman"/>
          <w:sz w:val="24"/>
          <w:szCs w:val="24"/>
        </w:rPr>
        <w:t>. In this regard, within these</w:t>
      </w:r>
      <w:r w:rsidRPr="00037175">
        <w:rPr>
          <w:rFonts w:ascii="Times New Roman" w:hAnsi="Times New Roman" w:cs="Times New Roman"/>
          <w:sz w:val="24"/>
          <w:szCs w:val="24"/>
        </w:rPr>
        <w:t xml:space="preserve"> markets</w:t>
      </w:r>
      <w:r w:rsidR="005C7C27">
        <w:rPr>
          <w:rFonts w:ascii="Times New Roman" w:hAnsi="Times New Roman" w:cs="Times New Roman"/>
          <w:sz w:val="24"/>
          <w:szCs w:val="24"/>
        </w:rPr>
        <w:t>, investors also</w:t>
      </w:r>
      <w:r w:rsidRPr="00037175">
        <w:rPr>
          <w:rFonts w:ascii="Times New Roman" w:hAnsi="Times New Roman" w:cs="Times New Roman"/>
          <w:sz w:val="24"/>
          <w:szCs w:val="24"/>
        </w:rPr>
        <w:t xml:space="preserve"> sell or buy the shares of raw materials are components utilised in daily life.</w:t>
      </w:r>
    </w:p>
    <w:p w14:paraId="271B6B07" w14:textId="2B85AA70" w:rsidR="00037175" w:rsidRDefault="005C7C27" w:rsidP="000371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Stocks as well as commodities</w:t>
      </w:r>
      <w:r w:rsidR="00037175" w:rsidRPr="00037175">
        <w:rPr>
          <w:rFonts w:ascii="Times New Roman" w:hAnsi="Times New Roman" w:cs="Times New Roman"/>
          <w:sz w:val="24"/>
          <w:szCs w:val="24"/>
        </w:rPr>
        <w:t xml:space="preserve"> are</w:t>
      </w:r>
      <w:r>
        <w:rPr>
          <w:rFonts w:ascii="Times New Roman" w:hAnsi="Times New Roman" w:cs="Times New Roman"/>
          <w:sz w:val="24"/>
          <w:szCs w:val="24"/>
        </w:rPr>
        <w:t xml:space="preserve"> also</w:t>
      </w:r>
      <w:r w:rsidR="00037175" w:rsidRPr="00037175">
        <w:rPr>
          <w:rFonts w:ascii="Times New Roman" w:hAnsi="Times New Roman" w:cs="Times New Roman"/>
          <w:sz w:val="24"/>
          <w:szCs w:val="24"/>
        </w:rPr>
        <w:t xml:space="preserve"> sold </w:t>
      </w:r>
      <w:r>
        <w:rPr>
          <w:rFonts w:ascii="Times New Roman" w:hAnsi="Times New Roman" w:cs="Times New Roman"/>
          <w:sz w:val="24"/>
          <w:szCs w:val="24"/>
        </w:rPr>
        <w:t>and</w:t>
      </w:r>
      <w:r w:rsidR="00037175" w:rsidRPr="00037175">
        <w:rPr>
          <w:rFonts w:ascii="Times New Roman" w:hAnsi="Times New Roman" w:cs="Times New Roman"/>
          <w:sz w:val="24"/>
          <w:szCs w:val="24"/>
        </w:rPr>
        <w:t xml:space="preserve"> brought on</w:t>
      </w:r>
      <w:r w:rsidR="00D467CE">
        <w:rPr>
          <w:rFonts w:ascii="Times New Roman" w:hAnsi="Times New Roman" w:cs="Times New Roman"/>
          <w:sz w:val="24"/>
          <w:szCs w:val="24"/>
        </w:rPr>
        <w:t xml:space="preserve"> both</w:t>
      </w:r>
      <w:r>
        <w:rPr>
          <w:rFonts w:ascii="Times New Roman" w:hAnsi="Times New Roman" w:cs="Times New Roman"/>
          <w:sz w:val="24"/>
          <w:szCs w:val="24"/>
        </w:rPr>
        <w:t xml:space="preserve"> the </w:t>
      </w:r>
      <w:r w:rsidR="00037175" w:rsidRPr="00037175">
        <w:rPr>
          <w:rFonts w:ascii="Times New Roman" w:hAnsi="Times New Roman" w:cs="Times New Roman"/>
          <w:sz w:val="24"/>
          <w:szCs w:val="24"/>
        </w:rPr>
        <w:t xml:space="preserve">physical trading floors and electronic networks of trading </w:t>
      </w:r>
      <w:r w:rsidR="00D467CE">
        <w:rPr>
          <w:rFonts w:ascii="Times New Roman" w:hAnsi="Times New Roman" w:cs="Times New Roman"/>
          <w:sz w:val="24"/>
          <w:szCs w:val="24"/>
        </w:rPr>
        <w:t>where the</w:t>
      </w:r>
      <w:r w:rsidR="00037175" w:rsidRPr="00037175">
        <w:rPr>
          <w:rFonts w:ascii="Times New Roman" w:hAnsi="Times New Roman" w:cs="Times New Roman"/>
          <w:sz w:val="24"/>
          <w:szCs w:val="24"/>
        </w:rPr>
        <w:t xml:space="preserve"> physical goods </w:t>
      </w:r>
      <w:r w:rsidR="00D467CE">
        <w:rPr>
          <w:rFonts w:ascii="Times New Roman" w:hAnsi="Times New Roman" w:cs="Times New Roman"/>
          <w:sz w:val="24"/>
          <w:szCs w:val="24"/>
        </w:rPr>
        <w:t>are found getting</w:t>
      </w:r>
      <w:r w:rsidR="00037175" w:rsidRPr="00037175">
        <w:rPr>
          <w:rFonts w:ascii="Times New Roman" w:hAnsi="Times New Roman" w:cs="Times New Roman"/>
          <w:sz w:val="24"/>
          <w:szCs w:val="24"/>
        </w:rPr>
        <w:t xml:space="preserve"> exchanged </w:t>
      </w:r>
      <w:r w:rsidR="00D467CE">
        <w:rPr>
          <w:rFonts w:ascii="Times New Roman" w:hAnsi="Times New Roman" w:cs="Times New Roman"/>
          <w:sz w:val="24"/>
          <w:szCs w:val="24"/>
        </w:rPr>
        <w:t>between the sellers and buyers</w:t>
      </w:r>
      <w:r w:rsidR="00037175" w:rsidRPr="00037175">
        <w:rPr>
          <w:rFonts w:ascii="Times New Roman" w:hAnsi="Times New Roman" w:cs="Times New Roman"/>
          <w:sz w:val="24"/>
          <w:szCs w:val="24"/>
        </w:rPr>
        <w:t xml:space="preserve">. On the contrary, the basic differences among the </w:t>
      </w:r>
      <w:r w:rsidR="008B1FDE">
        <w:rPr>
          <w:rFonts w:ascii="Times New Roman" w:hAnsi="Times New Roman" w:cs="Times New Roman"/>
          <w:sz w:val="24"/>
          <w:szCs w:val="24"/>
        </w:rPr>
        <w:t xml:space="preserve">market of </w:t>
      </w:r>
      <w:r w:rsidR="00037175" w:rsidRPr="00037175">
        <w:rPr>
          <w:rFonts w:ascii="Times New Roman" w:hAnsi="Times New Roman" w:cs="Times New Roman"/>
          <w:sz w:val="24"/>
          <w:szCs w:val="24"/>
        </w:rPr>
        <w:t xml:space="preserve">commodities and stock market are </w:t>
      </w:r>
      <w:r w:rsidR="008B1FDE">
        <w:rPr>
          <w:rFonts w:ascii="Times New Roman" w:hAnsi="Times New Roman" w:cs="Times New Roman"/>
          <w:sz w:val="24"/>
          <w:szCs w:val="24"/>
        </w:rPr>
        <w:t xml:space="preserve">linked with </w:t>
      </w:r>
      <w:r w:rsidR="00037175" w:rsidRPr="00037175">
        <w:rPr>
          <w:rFonts w:ascii="Times New Roman" w:hAnsi="Times New Roman" w:cs="Times New Roman"/>
          <w:sz w:val="24"/>
          <w:szCs w:val="24"/>
        </w:rPr>
        <w:t>the resources</w:t>
      </w:r>
      <w:r w:rsidR="008B1FDE">
        <w:rPr>
          <w:rFonts w:ascii="Times New Roman" w:hAnsi="Times New Roman" w:cs="Times New Roman"/>
          <w:sz w:val="24"/>
          <w:szCs w:val="24"/>
        </w:rPr>
        <w:t xml:space="preserve"> under which</w:t>
      </w:r>
      <w:r w:rsidR="00037175" w:rsidRPr="00037175">
        <w:rPr>
          <w:rFonts w:ascii="Times New Roman" w:hAnsi="Times New Roman" w:cs="Times New Roman"/>
          <w:sz w:val="24"/>
          <w:szCs w:val="24"/>
        </w:rPr>
        <w:t xml:space="preserve"> they deal with, and the </w:t>
      </w:r>
      <w:r w:rsidR="008B1FDE">
        <w:rPr>
          <w:rFonts w:ascii="Times New Roman" w:hAnsi="Times New Roman" w:cs="Times New Roman"/>
          <w:sz w:val="24"/>
          <w:szCs w:val="24"/>
        </w:rPr>
        <w:t>ways</w:t>
      </w:r>
      <w:r w:rsidR="00037175" w:rsidRPr="00037175">
        <w:rPr>
          <w:rFonts w:ascii="Times New Roman" w:hAnsi="Times New Roman" w:cs="Times New Roman"/>
          <w:sz w:val="24"/>
          <w:szCs w:val="24"/>
        </w:rPr>
        <w:t xml:space="preserve"> </w:t>
      </w:r>
      <w:r w:rsidR="008B1FDE">
        <w:rPr>
          <w:rFonts w:ascii="Times New Roman" w:hAnsi="Times New Roman" w:cs="Times New Roman"/>
          <w:sz w:val="24"/>
          <w:szCs w:val="24"/>
        </w:rPr>
        <w:t>that they use to perform their functions or</w:t>
      </w:r>
      <w:r w:rsidR="00037175" w:rsidRPr="00037175">
        <w:rPr>
          <w:rFonts w:ascii="Times New Roman" w:hAnsi="Times New Roman" w:cs="Times New Roman"/>
          <w:sz w:val="24"/>
          <w:szCs w:val="24"/>
        </w:rPr>
        <w:t xml:space="preserve"> work. The stock market deals in possession of company shares, while a share of stock characterises an authentic ownership in the organisation. It is significantly </w:t>
      </w:r>
      <w:r w:rsidR="00037175" w:rsidRPr="00037175">
        <w:rPr>
          <w:rFonts w:ascii="Times New Roman" w:hAnsi="Times New Roman" w:cs="Times New Roman"/>
          <w:sz w:val="24"/>
          <w:szCs w:val="24"/>
        </w:rPr>
        <w:lastRenderedPageBreak/>
        <w:t>in electronic form but commodities are actual wheat, iron, oil, rubber and these are the resources of daily life merchandises. Besides, future market agreements for merchandises are like stocks, on the contrary, they do not specify ownership of a product; they specify a right to own it from the agreement.</w:t>
      </w:r>
    </w:p>
    <w:p w14:paraId="7132A43A" w14:textId="72139E97" w:rsidR="002042B0" w:rsidRDefault="002042B0" w:rsidP="002042B0">
      <w:pPr>
        <w:pStyle w:val="Heading2"/>
        <w:spacing w:before="0" w:line="480" w:lineRule="auto"/>
        <w:jc w:val="both"/>
        <w:rPr>
          <w:rFonts w:ascii="Times New Roman" w:hAnsi="Times New Roman" w:cs="Times New Roman"/>
          <w:b/>
          <w:bCs/>
          <w:color w:val="000000" w:themeColor="text1"/>
          <w:sz w:val="24"/>
          <w:szCs w:val="24"/>
        </w:rPr>
      </w:pPr>
      <w:bookmarkStart w:id="25" w:name="_Toc82534761"/>
      <w:r w:rsidRPr="002042B0">
        <w:rPr>
          <w:rFonts w:ascii="Times New Roman" w:hAnsi="Times New Roman" w:cs="Times New Roman"/>
          <w:b/>
          <w:bCs/>
          <w:color w:val="000000" w:themeColor="text1"/>
          <w:sz w:val="24"/>
          <w:szCs w:val="24"/>
        </w:rPr>
        <w:t>2.9 Factors Affecting Financial Stock Market</w:t>
      </w:r>
      <w:bookmarkEnd w:id="25"/>
    </w:p>
    <w:p w14:paraId="58E97B11" w14:textId="0D9F1B30" w:rsidR="00A513D4" w:rsidRDefault="002042B0" w:rsidP="00A513D4">
      <w:pPr>
        <w:spacing w:line="480" w:lineRule="auto"/>
        <w:ind w:firstLine="720"/>
        <w:jc w:val="both"/>
        <w:rPr>
          <w:rFonts w:ascii="Times New Roman" w:hAnsi="Times New Roman" w:cs="Times New Roman"/>
          <w:sz w:val="24"/>
          <w:szCs w:val="24"/>
        </w:rPr>
      </w:pPr>
      <w:r w:rsidRPr="00A513D4">
        <w:rPr>
          <w:rFonts w:ascii="Times New Roman" w:hAnsi="Times New Roman" w:cs="Times New Roman"/>
          <w:sz w:val="24"/>
          <w:szCs w:val="24"/>
        </w:rPr>
        <w:t>Flight-to-quality, the asset repositioning theory, and the cross-market offsetting transactional behaviour enhanced market connections, and turbulence is likely to spill over into other financial markets as a result of these factors.</w:t>
      </w:r>
      <w:r w:rsidR="00A513D4">
        <w:rPr>
          <w:rFonts w:ascii="Times New Roman" w:hAnsi="Times New Roman" w:cs="Times New Roman"/>
          <w:sz w:val="24"/>
          <w:szCs w:val="24"/>
        </w:rPr>
        <w:t xml:space="preserve"> </w:t>
      </w:r>
      <w:r w:rsidRPr="00A513D4">
        <w:rPr>
          <w:rFonts w:ascii="Times New Roman" w:hAnsi="Times New Roman" w:cs="Times New Roman"/>
          <w:sz w:val="24"/>
          <w:szCs w:val="24"/>
        </w:rPr>
        <w:t xml:space="preserve">As Barunk </w:t>
      </w:r>
      <w:r w:rsidR="00A513D4">
        <w:rPr>
          <w:rFonts w:ascii="Times New Roman" w:hAnsi="Times New Roman" w:cs="Times New Roman"/>
          <w:sz w:val="24"/>
          <w:szCs w:val="24"/>
        </w:rPr>
        <w:t>and</w:t>
      </w:r>
      <w:r w:rsidRPr="00A513D4">
        <w:rPr>
          <w:rFonts w:ascii="Times New Roman" w:hAnsi="Times New Roman" w:cs="Times New Roman"/>
          <w:sz w:val="24"/>
          <w:szCs w:val="24"/>
        </w:rPr>
        <w:t xml:space="preserve"> Kehlk (2018) note out in their paper, the amount of informational spill over will change at various frequencies because market players might focus on </w:t>
      </w:r>
      <w:r w:rsidR="00740470">
        <w:rPr>
          <w:rFonts w:ascii="Times New Roman" w:hAnsi="Times New Roman" w:cs="Times New Roman"/>
          <w:sz w:val="24"/>
          <w:szCs w:val="24"/>
        </w:rPr>
        <w:t>various different horizons of</w:t>
      </w:r>
      <w:r w:rsidRPr="00A513D4">
        <w:rPr>
          <w:rFonts w:ascii="Times New Roman" w:hAnsi="Times New Roman" w:cs="Times New Roman"/>
          <w:sz w:val="24"/>
          <w:szCs w:val="24"/>
        </w:rPr>
        <w:t xml:space="preserve"> investment when making </w:t>
      </w:r>
      <w:r w:rsidR="00740470">
        <w:rPr>
          <w:rFonts w:ascii="Times New Roman" w:hAnsi="Times New Roman" w:cs="Times New Roman"/>
          <w:sz w:val="24"/>
          <w:szCs w:val="24"/>
        </w:rPr>
        <w:t>decisions about where to allocate their monies</w:t>
      </w:r>
      <w:r w:rsidRPr="00A513D4">
        <w:rPr>
          <w:rFonts w:ascii="Times New Roman" w:hAnsi="Times New Roman" w:cs="Times New Roman"/>
          <w:sz w:val="24"/>
          <w:szCs w:val="24"/>
        </w:rPr>
        <w:t>.</w:t>
      </w:r>
      <w:r w:rsidR="00A513D4">
        <w:rPr>
          <w:rFonts w:ascii="Times New Roman" w:hAnsi="Times New Roman" w:cs="Times New Roman"/>
          <w:sz w:val="24"/>
          <w:szCs w:val="24"/>
        </w:rPr>
        <w:t xml:space="preserve"> </w:t>
      </w:r>
      <w:r w:rsidRPr="00A513D4">
        <w:rPr>
          <w:rFonts w:ascii="Times New Roman" w:hAnsi="Times New Roman" w:cs="Times New Roman"/>
          <w:sz w:val="24"/>
          <w:szCs w:val="24"/>
        </w:rPr>
        <w:t xml:space="preserve">Research in recent years has focused on the correlation of stock market movements in G7 nations. Using the G7 stock markets as an example, Nitschka (2010) claims that exposure to common </w:t>
      </w:r>
      <w:r w:rsidR="00424935">
        <w:rPr>
          <w:rFonts w:ascii="Times New Roman" w:hAnsi="Times New Roman" w:cs="Times New Roman"/>
          <w:sz w:val="24"/>
          <w:szCs w:val="24"/>
        </w:rPr>
        <w:t>elements under the</w:t>
      </w:r>
      <w:r w:rsidRPr="00A513D4">
        <w:rPr>
          <w:rFonts w:ascii="Times New Roman" w:hAnsi="Times New Roman" w:cs="Times New Roman"/>
          <w:sz w:val="24"/>
          <w:szCs w:val="24"/>
        </w:rPr>
        <w:t xml:space="preserve"> national stock markets can </w:t>
      </w:r>
      <w:r w:rsidR="00424935">
        <w:rPr>
          <w:rFonts w:ascii="Times New Roman" w:hAnsi="Times New Roman" w:cs="Times New Roman"/>
          <w:sz w:val="24"/>
          <w:szCs w:val="24"/>
        </w:rPr>
        <w:t xml:space="preserve">help in </w:t>
      </w:r>
      <w:r w:rsidRPr="00A513D4">
        <w:rPr>
          <w:rFonts w:ascii="Times New Roman" w:hAnsi="Times New Roman" w:cs="Times New Roman"/>
          <w:sz w:val="24"/>
          <w:szCs w:val="24"/>
        </w:rPr>
        <w:t>explain</w:t>
      </w:r>
      <w:r w:rsidR="00424935">
        <w:rPr>
          <w:rFonts w:ascii="Times New Roman" w:hAnsi="Times New Roman" w:cs="Times New Roman"/>
          <w:sz w:val="24"/>
          <w:szCs w:val="24"/>
        </w:rPr>
        <w:t>ing</w:t>
      </w:r>
      <w:r w:rsidRPr="00A513D4">
        <w:rPr>
          <w:rFonts w:ascii="Times New Roman" w:hAnsi="Times New Roman" w:cs="Times New Roman"/>
          <w:sz w:val="24"/>
          <w:szCs w:val="24"/>
        </w:rPr>
        <w:t xml:space="preserve"> up to </w:t>
      </w:r>
      <w:r w:rsidR="00424935">
        <w:rPr>
          <w:rFonts w:ascii="Times New Roman" w:hAnsi="Times New Roman" w:cs="Times New Roman"/>
          <w:sz w:val="24"/>
          <w:szCs w:val="24"/>
        </w:rPr>
        <w:t>fifty percent</w:t>
      </w:r>
      <w:r w:rsidRPr="00A513D4">
        <w:rPr>
          <w:rFonts w:ascii="Times New Roman" w:hAnsi="Times New Roman" w:cs="Times New Roman"/>
          <w:sz w:val="24"/>
          <w:szCs w:val="24"/>
        </w:rPr>
        <w:t xml:space="preserve"> of the pairwise covariation among</w:t>
      </w:r>
      <w:r w:rsidR="00424935">
        <w:rPr>
          <w:rFonts w:ascii="Times New Roman" w:hAnsi="Times New Roman" w:cs="Times New Roman"/>
          <w:sz w:val="24"/>
          <w:szCs w:val="24"/>
        </w:rPr>
        <w:t xml:space="preserve"> the stock markets’</w:t>
      </w:r>
      <w:r w:rsidRPr="00A513D4">
        <w:rPr>
          <w:rFonts w:ascii="Times New Roman" w:hAnsi="Times New Roman" w:cs="Times New Roman"/>
          <w:sz w:val="24"/>
          <w:szCs w:val="24"/>
        </w:rPr>
        <w:t xml:space="preserve"> long-horizon returns.</w:t>
      </w:r>
    </w:p>
    <w:p w14:paraId="70400FB5" w14:textId="790F3ECF" w:rsidR="00A513D4" w:rsidRDefault="002042B0" w:rsidP="00A513D4">
      <w:pPr>
        <w:spacing w:line="480" w:lineRule="auto"/>
        <w:ind w:firstLine="720"/>
        <w:jc w:val="both"/>
        <w:rPr>
          <w:rFonts w:ascii="Times New Roman" w:hAnsi="Times New Roman" w:cs="Times New Roman"/>
          <w:sz w:val="24"/>
          <w:szCs w:val="24"/>
        </w:rPr>
      </w:pPr>
      <w:r w:rsidRPr="00A513D4">
        <w:rPr>
          <w:rFonts w:ascii="Times New Roman" w:hAnsi="Times New Roman" w:cs="Times New Roman"/>
          <w:sz w:val="24"/>
          <w:szCs w:val="24"/>
        </w:rPr>
        <w:t>There are substantial causal cointegration effects in the G7 stock markets, according to Menezes &amp; Dionsio (2011), and a long-run connection drives the global process of market integration. Illiquidity persists in the worldwide stock markets. Granger causal relationships were also found between risk, profitability, and financial distress across G7 stock markets, according to the study. Taiwanese economist Tsai (2014) examined how a stock market's performance affects the stock markets in other countries. According to their findings, the information flow between these stock exchanges grew significantly after 1998.</w:t>
      </w:r>
    </w:p>
    <w:p w14:paraId="401A321A" w14:textId="12876BD2" w:rsidR="002042B0" w:rsidRPr="00A513D4" w:rsidRDefault="002042B0" w:rsidP="00A513D4">
      <w:pPr>
        <w:spacing w:line="480" w:lineRule="auto"/>
        <w:ind w:firstLine="720"/>
        <w:jc w:val="both"/>
        <w:rPr>
          <w:rFonts w:ascii="Times New Roman" w:hAnsi="Times New Roman" w:cs="Times New Roman"/>
          <w:sz w:val="24"/>
          <w:szCs w:val="24"/>
        </w:rPr>
      </w:pPr>
      <w:r w:rsidRPr="00A513D4">
        <w:rPr>
          <w:rFonts w:ascii="Times New Roman" w:hAnsi="Times New Roman" w:cs="Times New Roman"/>
          <w:sz w:val="24"/>
          <w:szCs w:val="24"/>
        </w:rPr>
        <w:t xml:space="preserve">Germany and the U.S. are the major sources of stock information for other markets across the world. Fear of investors is also a major factor in the growing connection between markets, </w:t>
      </w:r>
      <w:r w:rsidRPr="00A513D4">
        <w:rPr>
          <w:rFonts w:ascii="Times New Roman" w:hAnsi="Times New Roman" w:cs="Times New Roman"/>
          <w:sz w:val="24"/>
          <w:szCs w:val="24"/>
        </w:rPr>
        <w:lastRenderedPageBreak/>
        <w:t xml:space="preserve">according to the authors. Spill over index technique was used in G7 nations from January 1997 to December 2013 to evaluate volatility spill overs among five key asset classes, both domestically and internationally. The study's findings show that the level of cross-asset volatility spill overs within each G7 countries is minimal, and that the general equity portfolio is the major contributor to the overall volatility spill over. </w:t>
      </w:r>
    </w:p>
    <w:p w14:paraId="4800F233" w14:textId="77777777" w:rsidR="002042B0" w:rsidRPr="00A513D4" w:rsidRDefault="002042B0" w:rsidP="00A513D4">
      <w:pPr>
        <w:spacing w:line="480" w:lineRule="auto"/>
        <w:ind w:firstLine="720"/>
        <w:jc w:val="both"/>
        <w:rPr>
          <w:rFonts w:ascii="Times New Roman" w:hAnsi="Times New Roman" w:cs="Times New Roman"/>
          <w:sz w:val="24"/>
          <w:szCs w:val="24"/>
        </w:rPr>
      </w:pPr>
      <w:r w:rsidRPr="00A513D4">
        <w:rPr>
          <w:rFonts w:ascii="Times New Roman" w:hAnsi="Times New Roman" w:cs="Times New Roman"/>
          <w:sz w:val="24"/>
          <w:szCs w:val="24"/>
        </w:rPr>
        <w:t>Although prior studies on the volatility spill over impacts of G7 stock markets did not include the dynamic behaviour of volatility spill overs at different frequency limits. Determinants of stock market linkages have been studied extensively in a number of different research. If taken in to account the study of Bracker et al. (1998) as an example, they found significant macroeconomic determinants in geographic distance between markets, differences in market size and trading hours’ overlap. As a proxy for economic fundamentals and to explain changes in the worldwide co-movement of stock markets, industrial output indices, currency rates, and global oil prices are commonly used, among other things.</w:t>
      </w:r>
    </w:p>
    <w:p w14:paraId="675877CD" w14:textId="77777777" w:rsidR="002042B0" w:rsidRPr="00A513D4" w:rsidRDefault="002042B0" w:rsidP="00A513D4">
      <w:pPr>
        <w:spacing w:line="480" w:lineRule="auto"/>
        <w:ind w:firstLine="720"/>
        <w:jc w:val="both"/>
        <w:rPr>
          <w:rFonts w:ascii="Times New Roman" w:hAnsi="Times New Roman" w:cs="Times New Roman"/>
          <w:sz w:val="24"/>
          <w:szCs w:val="24"/>
        </w:rPr>
      </w:pPr>
      <w:r w:rsidRPr="00A513D4">
        <w:rPr>
          <w:rFonts w:ascii="Times New Roman" w:hAnsi="Times New Roman" w:cs="Times New Roman"/>
          <w:sz w:val="24"/>
          <w:szCs w:val="24"/>
        </w:rPr>
        <w:t>Firms' cash flow forecasts and discount rates may be affected by economic policy uncertainty. As a result of the government's inability to protect financial markets, economic policy uncertainty may raise risks on the stock market in particular. They argue that the economic policy uncertainty should enhance volatility and interconnections across stock markets (Pastor &amp; Veronesi, 2012). A likely significant structural innovation that led to worldwide stock market co-movements is global demand shocks, which are a reflection of existing trade connections and macroeconomic policies coordinated throughout the globe. There will be a difference in volatility spill overs depending on the frequency at which the market participants make their investment decisions since they have varying investment horizons.</w:t>
      </w:r>
    </w:p>
    <w:p w14:paraId="1F7CAAFC" w14:textId="77777777" w:rsidR="00A513D4" w:rsidRDefault="002042B0" w:rsidP="00A513D4">
      <w:pPr>
        <w:spacing w:line="480" w:lineRule="auto"/>
        <w:ind w:firstLine="720"/>
        <w:jc w:val="both"/>
        <w:rPr>
          <w:rFonts w:ascii="Times New Roman" w:hAnsi="Times New Roman" w:cs="Times New Roman"/>
          <w:sz w:val="24"/>
          <w:szCs w:val="24"/>
        </w:rPr>
      </w:pPr>
      <w:r w:rsidRPr="00A513D4">
        <w:rPr>
          <w:rFonts w:ascii="Times New Roman" w:hAnsi="Times New Roman" w:cs="Times New Roman"/>
          <w:sz w:val="24"/>
          <w:szCs w:val="24"/>
        </w:rPr>
        <w:lastRenderedPageBreak/>
        <w:t>There's little doubt that the cyclical components would produce shocks with diverse reactions and multiple sources of volatility spill overs, resulting in short, medium, and long-term volatility spill overs. Decomposing volatility spill overs in terms of frequency allows us to analyse the risk connectivity disparities at various frequencies.</w:t>
      </w:r>
    </w:p>
    <w:p w14:paraId="75B7F718" w14:textId="555E58AC" w:rsidR="002042B0" w:rsidRPr="00A513D4" w:rsidRDefault="002042B0" w:rsidP="00A513D4">
      <w:pPr>
        <w:spacing w:line="480" w:lineRule="auto"/>
        <w:ind w:firstLine="720"/>
        <w:jc w:val="both"/>
        <w:rPr>
          <w:rFonts w:ascii="Times New Roman" w:hAnsi="Times New Roman" w:cs="Times New Roman"/>
          <w:sz w:val="24"/>
          <w:szCs w:val="24"/>
        </w:rPr>
      </w:pPr>
      <w:r w:rsidRPr="00A513D4">
        <w:rPr>
          <w:rFonts w:ascii="Times New Roman" w:hAnsi="Times New Roman" w:cs="Times New Roman"/>
          <w:sz w:val="24"/>
          <w:szCs w:val="24"/>
        </w:rPr>
        <w:t>Investors with varied investment horizons must grasp the frequency dynamics of volatility spill overs, because the degree of volatility spill overs among stock markets would be different at different frequencies, according to the report. International stock market co-movements are likely to be influenced by fluctuations in worldwide demand for industrial commodities, which are driven by the global business cycle (Su, 2020). Because of this, global real economic activity should have an impact on stock market volatility spill overs. Previous relevant research, on the other hand, has overlooked this important aspect.</w:t>
      </w:r>
    </w:p>
    <w:p w14:paraId="61E5B712" w14:textId="69777BA5" w:rsidR="00037175" w:rsidRPr="00037175" w:rsidRDefault="00037175" w:rsidP="00037175">
      <w:pPr>
        <w:pStyle w:val="Heading2"/>
        <w:spacing w:before="0" w:line="480" w:lineRule="auto"/>
        <w:jc w:val="both"/>
        <w:rPr>
          <w:rFonts w:ascii="Times New Roman" w:hAnsi="Times New Roman" w:cs="Times New Roman"/>
          <w:b/>
          <w:bCs/>
          <w:color w:val="000000" w:themeColor="text1"/>
          <w:sz w:val="24"/>
          <w:szCs w:val="24"/>
        </w:rPr>
      </w:pPr>
      <w:bookmarkStart w:id="26" w:name="_Toc82534762"/>
      <w:r>
        <w:rPr>
          <w:rFonts w:ascii="Times New Roman" w:hAnsi="Times New Roman" w:cs="Times New Roman"/>
          <w:b/>
          <w:bCs/>
          <w:color w:val="000000" w:themeColor="text1"/>
          <w:sz w:val="24"/>
          <w:szCs w:val="24"/>
        </w:rPr>
        <w:t>2.</w:t>
      </w:r>
      <w:r w:rsidR="00A513D4">
        <w:rPr>
          <w:rFonts w:ascii="Times New Roman" w:hAnsi="Times New Roman" w:cs="Times New Roman"/>
          <w:b/>
          <w:bCs/>
          <w:color w:val="000000" w:themeColor="text1"/>
          <w:sz w:val="24"/>
          <w:szCs w:val="24"/>
        </w:rPr>
        <w:t>10</w:t>
      </w:r>
      <w:r>
        <w:rPr>
          <w:rFonts w:ascii="Times New Roman" w:hAnsi="Times New Roman" w:cs="Times New Roman"/>
          <w:b/>
          <w:bCs/>
          <w:color w:val="000000" w:themeColor="text1"/>
          <w:sz w:val="24"/>
          <w:szCs w:val="24"/>
        </w:rPr>
        <w:t xml:space="preserve"> </w:t>
      </w:r>
      <w:r w:rsidRPr="00037175">
        <w:rPr>
          <w:rFonts w:ascii="Times New Roman" w:hAnsi="Times New Roman" w:cs="Times New Roman"/>
          <w:b/>
          <w:bCs/>
          <w:color w:val="000000" w:themeColor="text1"/>
          <w:sz w:val="24"/>
          <w:szCs w:val="24"/>
        </w:rPr>
        <w:t>Theoretical Analysis</w:t>
      </w:r>
      <w:bookmarkEnd w:id="26"/>
      <w:r w:rsidRPr="00037175">
        <w:rPr>
          <w:rFonts w:ascii="Times New Roman" w:hAnsi="Times New Roman" w:cs="Times New Roman"/>
          <w:b/>
          <w:bCs/>
          <w:color w:val="000000" w:themeColor="text1"/>
          <w:sz w:val="24"/>
          <w:szCs w:val="24"/>
        </w:rPr>
        <w:t xml:space="preserve"> </w:t>
      </w:r>
    </w:p>
    <w:p w14:paraId="4012C9A5" w14:textId="77777777" w:rsidR="00037175" w:rsidRDefault="00037175" w:rsidP="00037175">
      <w:pPr>
        <w:spacing w:line="480" w:lineRule="auto"/>
        <w:jc w:val="both"/>
        <w:rPr>
          <w:rFonts w:ascii="Times New Roman" w:hAnsi="Times New Roman" w:cs="Times New Roman"/>
          <w:sz w:val="24"/>
          <w:szCs w:val="24"/>
        </w:rPr>
      </w:pPr>
      <w:r w:rsidRPr="00037175">
        <w:rPr>
          <w:rFonts w:ascii="Times New Roman" w:hAnsi="Times New Roman" w:cs="Times New Roman"/>
          <w:sz w:val="24"/>
          <w:szCs w:val="24"/>
        </w:rPr>
        <w:tab/>
        <w:t>During the last decade there have been many financial analysts, either practitioner and theorists have dedicated their studies towards the interface among various sectors of finance. The research results of researchers have confirmed that stock markets, commodities and bonds are thoroughly linked and therefore, a thorough analysis is conducted in financial stock markets. Theoretical context of financial markets represents strong and typical correlations among them, the correlations change their signs under the economic turmoil. The results can analyse and emphasis with series of real time and are utilised in demonstration.</w:t>
      </w:r>
    </w:p>
    <w:p w14:paraId="17F4D3FC" w14:textId="77777777" w:rsidR="00037175"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t xml:space="preserve">Upon analysing the exiting literature, it has been examined that Stock Market Efficiency Theory is also regarded as effective market hypothesis, the theory of stock market states that the price observed on the asset currently is the authentic value which reflects the data that can drive the price down or up. EMH (effective market hypothesis) states that share prices reflect all </w:t>
      </w:r>
      <w:r w:rsidRPr="00037175">
        <w:rPr>
          <w:rFonts w:ascii="Times New Roman" w:hAnsi="Times New Roman" w:cs="Times New Roman"/>
          <w:sz w:val="24"/>
          <w:szCs w:val="24"/>
        </w:rPr>
        <w:lastRenderedPageBreak/>
        <w:t>information. EHM hypothesizes that stock trade at fair market value on exchanges (Ali,2018). On the contrary, EHM opponents believe that it is possible in thrashing the market and also the stocks can diverge from them fair values of market. Market effectiveness relates to the degree to which the price of market reflects all available, related information. Furthermore, if markets are effective, then all material and information is already amalgamated into values and so there is no way to ‘beat’ the market since there have been no underestimated or overestimated securities that are available (Alves,2020).</w:t>
      </w:r>
    </w:p>
    <w:p w14:paraId="44AD0AFA" w14:textId="4E290D6C" w:rsidR="00037175" w:rsidRPr="00037175"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t>EMH states that all evidence is already factored into the prices of stock being offered. Critically, one of the drawbacks of the theory is that undertakes that everyone observes at the information available similarly. Unexpected drop in stock prices, leads to various hypotheses from one expert to another. Investing strategies also vary from other investors. Also, stock effectiveness does not take into consideration the fact that one investor might spend the time by researching a specific stock and then invest depending on the potential of future growth.</w:t>
      </w:r>
    </w:p>
    <w:p w14:paraId="737BBE6E" w14:textId="77777777" w:rsidR="00037175" w:rsidRDefault="00037175" w:rsidP="00037175">
      <w:pPr>
        <w:spacing w:line="480" w:lineRule="auto"/>
        <w:jc w:val="both"/>
        <w:rPr>
          <w:rFonts w:ascii="Times New Roman" w:hAnsi="Times New Roman" w:cs="Times New Roman"/>
          <w:sz w:val="24"/>
          <w:szCs w:val="24"/>
        </w:rPr>
      </w:pPr>
      <w:r w:rsidRPr="00037175">
        <w:rPr>
          <w:rFonts w:ascii="Times New Roman" w:hAnsi="Times New Roman" w:cs="Times New Roman"/>
          <w:sz w:val="24"/>
          <w:szCs w:val="24"/>
        </w:rPr>
        <w:tab/>
        <w:t>Critically, the Financial Markets Theory presents classical asset pricing theory and it is a theory which is composed of signs like aversion of risk, selection of portfolio, basic asset pricing theorem, frontier portfolio, APT, CCAPM and CAPM. Analysis of the empirical tests of the above theories, it has a discussion has been provided that the current literature which points out the primary developments within the conventional theory of classical asset as well as advanced approaches designed for addressing the open issues like behavioural finance. Elbannan (2015), has observed that Capital Asset Pricing Model defines the relationship among expected return and systematic risk for assets and that to be specifically stocks.</w:t>
      </w:r>
    </w:p>
    <w:p w14:paraId="3D8ADFB4" w14:textId="7732D0A8" w:rsidR="00037175" w:rsidRPr="00037175"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t xml:space="preserve">CAPM is used in a wide range throughout finance for pricing risky securities and also for generation of expected returns for assets of the provided risks assets along with the capital cost. </w:t>
      </w:r>
      <w:r w:rsidRPr="00037175">
        <w:rPr>
          <w:rFonts w:ascii="Times New Roman" w:hAnsi="Times New Roman" w:cs="Times New Roman"/>
          <w:sz w:val="24"/>
          <w:szCs w:val="24"/>
        </w:rPr>
        <w:lastRenderedPageBreak/>
        <w:t>The model was developed by the financial economist William Sharpe. He stated that there are two types of two types of risks named as systematic risk and unsystematic risk where systematic risk is known as the market risks; that is in general the basic perils of investing and that cannot get a diversification. Recessions, interest rates and ware are some of the examples of systematic risks. Whereas, unsystematic risks are known as specific risks and these risks link to the individual stock. Technically, the components of a stock return are not correlated with broad-spectrum market moves. On the contrary, MPT (Modern Portfolio Theory) observes specific risk can be removed through portfolio’s diversification. The issue arises when the diversification does not solve the issue of systematic risk; even a portfolio that holds all shares in the stock market cannot eradicate that risk. Thus, the calculation of a deserved return being systematic risk is what most deteriorates investors.</w:t>
      </w:r>
    </w:p>
    <w:p w14:paraId="2EF11ADB" w14:textId="77777777" w:rsidR="00037175" w:rsidRDefault="00037175" w:rsidP="00037175">
      <w:pPr>
        <w:spacing w:line="480" w:lineRule="auto"/>
        <w:jc w:val="both"/>
        <w:rPr>
          <w:rFonts w:ascii="Times New Roman" w:hAnsi="Times New Roman" w:cs="Times New Roman"/>
          <w:sz w:val="24"/>
          <w:szCs w:val="24"/>
        </w:rPr>
      </w:pPr>
      <w:r w:rsidRPr="00037175">
        <w:rPr>
          <w:rFonts w:ascii="Times New Roman" w:hAnsi="Times New Roman" w:cs="Times New Roman"/>
          <w:sz w:val="24"/>
          <w:szCs w:val="24"/>
        </w:rPr>
        <w:tab/>
        <w:t>In addition to it, APT known as Arbitrage pricing theory is a multi-factor asset pricing model based on the idea that the return of the asset is predictable since the linear relationship among the expected return of the asset and number of macroeconomic variables that capture systematic risk. Furthermore, it is known as a useful tool to analyse portfolios from the perspective of an investing value, for identification of securities that might be mispriced temporarily. Stephen Ross developed the APT in 1976 which was an alternative to the CAPM (Capital Asset Pricing Model), unlike this model which assumes markets in an effective way, on the contrary, APT recognises specifically those markets are perfectly effective.</w:t>
      </w:r>
    </w:p>
    <w:p w14:paraId="2074B022" w14:textId="77777777" w:rsidR="00037175"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t xml:space="preserve">APT assumes markets that analyse the mispriced securities, even before the market ultimately securities and corrects move back to fair value. Arbitrageurs, by using APT hope in taking an advantage of any deviation from the value of fair market. On the contrary, it is not a risk-free operation in the definitive sense of arbitrage since investors assume that the model is authentic </w:t>
      </w:r>
      <w:r w:rsidRPr="00037175">
        <w:rPr>
          <w:rFonts w:ascii="Times New Roman" w:hAnsi="Times New Roman" w:cs="Times New Roman"/>
          <w:sz w:val="24"/>
          <w:szCs w:val="24"/>
        </w:rPr>
        <w:lastRenderedPageBreak/>
        <w:t>and makes directional trades instead of locking in profits that are risk-free (Suriani,2015). Similarly, another theory known as Dow Theory was introduced by Charles Dow in 1896 is known as a financial theory and it states that market is in an upward trend if one of the mentioned averages being transportation or industrialists advance above a past significant high and it is convoyed as well as followed by a same advance in the separate average.</w:t>
      </w:r>
    </w:p>
    <w:p w14:paraId="13B4CFCA" w14:textId="7F41F583" w:rsidR="00037175" w:rsidRPr="00037175"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t>This theory is also considered as a technical framework and it envisages the market is in an upward trend in case in one of its averages improved. The theory is predictable on the basis of the notion that the market discounts everything in the way that is consistent with the effective hypothesis of markets. Contradictorily, various markets indices might confirm each other in the context of action price and patterns of volume unless the reversal of trend.</w:t>
      </w:r>
    </w:p>
    <w:p w14:paraId="1A94323B" w14:textId="58FEF943" w:rsidR="00037175" w:rsidRPr="00037175" w:rsidRDefault="00037175" w:rsidP="00037175">
      <w:pPr>
        <w:pStyle w:val="Heading2"/>
        <w:spacing w:before="0" w:line="480" w:lineRule="auto"/>
        <w:jc w:val="both"/>
        <w:rPr>
          <w:rFonts w:ascii="Times New Roman" w:hAnsi="Times New Roman" w:cs="Times New Roman"/>
          <w:b/>
          <w:bCs/>
          <w:color w:val="000000" w:themeColor="text1"/>
          <w:sz w:val="24"/>
          <w:szCs w:val="24"/>
        </w:rPr>
      </w:pPr>
      <w:bookmarkStart w:id="27" w:name="_Toc82534763"/>
      <w:r>
        <w:rPr>
          <w:rFonts w:ascii="Times New Roman" w:hAnsi="Times New Roman" w:cs="Times New Roman"/>
          <w:b/>
          <w:bCs/>
          <w:color w:val="000000" w:themeColor="text1"/>
          <w:sz w:val="24"/>
          <w:szCs w:val="24"/>
        </w:rPr>
        <w:t>2.1</w:t>
      </w:r>
      <w:r w:rsidR="00A513D4">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 xml:space="preserve"> </w:t>
      </w:r>
      <w:r w:rsidRPr="00037175">
        <w:rPr>
          <w:rFonts w:ascii="Times New Roman" w:hAnsi="Times New Roman" w:cs="Times New Roman"/>
          <w:b/>
          <w:bCs/>
          <w:color w:val="000000" w:themeColor="text1"/>
          <w:sz w:val="24"/>
          <w:szCs w:val="24"/>
        </w:rPr>
        <w:t>Empirical Analysis</w:t>
      </w:r>
      <w:bookmarkEnd w:id="27"/>
      <w:r w:rsidRPr="00037175">
        <w:rPr>
          <w:rFonts w:ascii="Times New Roman" w:hAnsi="Times New Roman" w:cs="Times New Roman"/>
          <w:b/>
          <w:bCs/>
          <w:color w:val="000000" w:themeColor="text1"/>
          <w:sz w:val="24"/>
          <w:szCs w:val="24"/>
        </w:rPr>
        <w:t xml:space="preserve"> </w:t>
      </w:r>
    </w:p>
    <w:p w14:paraId="4C5CEFBC" w14:textId="77777777" w:rsidR="00037175" w:rsidRDefault="00037175" w:rsidP="00037175">
      <w:pPr>
        <w:spacing w:line="480" w:lineRule="auto"/>
        <w:jc w:val="both"/>
        <w:rPr>
          <w:rFonts w:ascii="Times New Roman" w:hAnsi="Times New Roman" w:cs="Times New Roman"/>
          <w:sz w:val="24"/>
          <w:szCs w:val="24"/>
        </w:rPr>
      </w:pPr>
      <w:r w:rsidRPr="00037175">
        <w:rPr>
          <w:rFonts w:ascii="Times New Roman" w:hAnsi="Times New Roman" w:cs="Times New Roman"/>
          <w:sz w:val="24"/>
          <w:szCs w:val="24"/>
        </w:rPr>
        <w:tab/>
        <w:t>Upon analysing the evidence-based studies of researchers, it has been found that according to Shahzad (2014), stock and commodities investment, a multivariate analysis was conducted in the research. It is newly formed scenario of the market where return distribution asymmetry has been examined with movement of higher order and also skewness in the commodity in future return is massively impotent, however; kurtosis is essential for both commodity and stock in future contracts. Here, correlation analysis was conducted by the measures of Kendall’s and Pearson’s. Commodities provide essential diversification benefits when they are added in stock’s portfolio. When compared with stocks, the future return of the commodity shows strong association with unpredicted inflation.</w:t>
      </w:r>
    </w:p>
    <w:p w14:paraId="4BC90501" w14:textId="77777777" w:rsidR="00037175" w:rsidRDefault="00037175" w:rsidP="000371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Moreover</w:t>
      </w:r>
      <w:r w:rsidRPr="00037175">
        <w:rPr>
          <w:rFonts w:ascii="Times New Roman" w:hAnsi="Times New Roman" w:cs="Times New Roman"/>
          <w:sz w:val="24"/>
          <w:szCs w:val="24"/>
        </w:rPr>
        <w:t xml:space="preserve">, in the study, the volatility was measured through (GJR-GARCH) Glosten-Jagannathan-Runkle – Generalized Autoregressive Conditional Heteroskedasticity model and it reflected that commodity have inverted asymmetric behaviour that is, more influence from the </w:t>
      </w:r>
      <w:r w:rsidRPr="00037175">
        <w:rPr>
          <w:rFonts w:ascii="Times New Roman" w:hAnsi="Times New Roman" w:cs="Times New Roman"/>
          <w:sz w:val="24"/>
          <w:szCs w:val="24"/>
        </w:rPr>
        <w:lastRenderedPageBreak/>
        <w:t>shocks being upward in comparison to downward. It was also evaluated that stocks have asymmetric volatility that is more impactful when compared to negative asymmetric behaviour. It was also reported that gold has highest inverted asymmetric volatility. It was reported that commodity investments deliver inflation and diversification protection. It was analysed that skewness pattern for commodities and stocks require particular attention when adding in the portfolio and if variance and mean of portfolio are same and constant, investment adding with assertive skewness will shift median return below the mean.</w:t>
      </w:r>
    </w:p>
    <w:p w14:paraId="4257BD9A" w14:textId="6EEB1672" w:rsidR="00037175" w:rsidRPr="00037175"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t>As a result, clustering of returns on the adverse side forms undesirable outcomes for investors when the conditions of markets are not available. Portfolio with assertive skewed return underperformed when compared with no or when compared with negative skewness, on the contrary, when the conditions of market were volatile, return of two portfolios stroked the balance. Subliminally, skewness measured whether there is an increased probability of a pleasant. Besides, when conditions remain volatile, portfolios return will strike a balance.</w:t>
      </w:r>
    </w:p>
    <w:p w14:paraId="3B119151" w14:textId="77777777" w:rsidR="00037175" w:rsidRPr="00037175" w:rsidRDefault="00037175" w:rsidP="00037175">
      <w:pPr>
        <w:spacing w:line="480" w:lineRule="auto"/>
        <w:jc w:val="both"/>
        <w:rPr>
          <w:rFonts w:ascii="Times New Roman" w:hAnsi="Times New Roman" w:cs="Times New Roman"/>
          <w:sz w:val="24"/>
          <w:szCs w:val="24"/>
        </w:rPr>
      </w:pPr>
      <w:r w:rsidRPr="00037175">
        <w:rPr>
          <w:rFonts w:ascii="Times New Roman" w:hAnsi="Times New Roman" w:cs="Times New Roman"/>
          <w:sz w:val="24"/>
          <w:szCs w:val="24"/>
        </w:rPr>
        <w:tab/>
        <w:t>Botta (2015) analysed the quantifiable probability of large price changes in stock markets and analysed that stock markets are of vital significance to understand financial crises affecting the lives of people across the globe. Massive stock change prices can arise in an abrupt manner unexpectedly. or by developing much larger time scales. In the research, it has been analysed that the dataset comprised of stocks forming the Dow Jones Industrial Average at a second by 2nd resolution for quantifying the changes distribution in prices of market at range of time scales. It was found that the tail of algorithm price changes as well as returns display low decays power ranging from 300 to 3600 seconds. It was further found that for large time scales it was found that the tails of distribution exhibit exponential decay. The findings informed the models development of market behaviour varying time scales.</w:t>
      </w:r>
    </w:p>
    <w:p w14:paraId="2C009822" w14:textId="514C54C7" w:rsidR="00037175" w:rsidRPr="00037175"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lastRenderedPageBreak/>
        <w:t xml:space="preserve">Ali (2020) has examined diversification potentials of 21 commodities belonging to several groups of commodities for international stock markets belonging to nations in different phases of economic advancement. An extensive analysis was conducted where distribution return tails were considered and the main result analysed valued hedge and safe haven roles for particular commodities, specifically significant and industrial metals. While some of the results seem to be both country specific and commodity which suggested the need for combination of each index of stock market with its best commodity match in getting the highest benefits. Predictably, gold is indubitably the powerful safe haven asset, specifically in many advanced stock markets, by confirmation of past studies. Also, the efficiency of hedge is highest for advanced emerging and also an advanced stock market. Additionally, commodities offer the highest provisional divergence benefits in an equally weighted portfolio for the stock markets. </w:t>
      </w:r>
    </w:p>
    <w:p w14:paraId="05877773" w14:textId="4FB6C97D" w:rsidR="00037175"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t>Aboura (2015), stated the way how financial commodities and markets are inter-related. The paper introduced volatility since the component into the asymmetric DCC with one exogenous variable (ADCCX) framework. An econometric model was created in which volatility and returns allowed impacting the assets pairs. Also, certain case studies linked stocks to commodities, currencies and bonds from 1983 to 2013. The creative feature of the model was described that the volatility spill overs were modelled consistently within the correlation dynamics of the ADCCX model. Analysis was found that the volatility and the return of spill overs do exist among financial markets and commodity and also that in exchange, their comparative influence on each other is very considerable.</w:t>
      </w:r>
    </w:p>
    <w:p w14:paraId="2DD923AC" w14:textId="4F6814F9" w:rsidR="00037175" w:rsidRPr="00037175"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t xml:space="preserve">It was also found that primary results were obtained by plugging the surprise of volatility component into the ADCCX model for evaluation cross-market spill overs and return spill overs. The benefits of this new approach involve flexibility in modelling every market spill over impact </w:t>
      </w:r>
      <w:r w:rsidRPr="00037175">
        <w:rPr>
          <w:rFonts w:ascii="Times New Roman" w:hAnsi="Times New Roman" w:cs="Times New Roman"/>
          <w:sz w:val="24"/>
          <w:szCs w:val="24"/>
        </w:rPr>
        <w:lastRenderedPageBreak/>
        <w:t>separately on bivariate volatility models and also that by allowance the volatility model for 1 pair of assets depending on the insulated market value at the origin of the impact of spill over. Apart from the evaluation, the findings relating to volatility shocked in the current context of 2008 financial crisis.</w:t>
      </w:r>
    </w:p>
    <w:p w14:paraId="1D08B022" w14:textId="77777777" w:rsidR="000351E4"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t>Oztek (2017), states that the time-variation correlations among stock markets and commodity for uncovering the dynamic nature of correlations financialisation of commodity markets also in the aftermath of the current financial crisis. The paper analysed the upward trends in correlation and further evaluated the effects of market and global volatility, also the news from the markets on the time-variation structure of correlations is analysed. The emphasis is on 2 commodity sub-indices where one is valuable metal and agricultural commodity. Also, the research has provided raising trend for agricultural commodity sub-index and experiential outcomes evaluated that volatility of high markets during financial crises was observed to be the primary source of high associations.</w:t>
      </w:r>
    </w:p>
    <w:p w14:paraId="23105D09" w14:textId="26F3C813" w:rsidR="00037175" w:rsidRDefault="00037175" w:rsidP="00037175">
      <w:pPr>
        <w:spacing w:line="480" w:lineRule="auto"/>
        <w:ind w:firstLine="720"/>
        <w:jc w:val="both"/>
        <w:rPr>
          <w:rFonts w:ascii="Times New Roman" w:hAnsi="Times New Roman" w:cs="Times New Roman"/>
          <w:sz w:val="24"/>
          <w:szCs w:val="24"/>
        </w:rPr>
      </w:pPr>
      <w:r w:rsidRPr="00037175">
        <w:rPr>
          <w:rFonts w:ascii="Times New Roman" w:hAnsi="Times New Roman" w:cs="Times New Roman"/>
          <w:sz w:val="24"/>
          <w:szCs w:val="24"/>
        </w:rPr>
        <w:t>Also, correlation increase is not a new singularity and cannot be accredited to current financial crisis. For valuable metal sub-index, volatility market plays a significant role in the dynamic correlation nature along with the (rising) trend. In addition to it, heterogeneous commodity structure markets deliver better diversification of portfolio prospects during the calm periods in comparison to stock markets and commodity is not insignificant.</w:t>
      </w:r>
    </w:p>
    <w:p w14:paraId="08AC181F" w14:textId="3E821D07" w:rsidR="000351E4" w:rsidRPr="000351E4" w:rsidRDefault="000351E4" w:rsidP="000351E4">
      <w:pPr>
        <w:pStyle w:val="Heading2"/>
        <w:spacing w:before="0" w:line="480" w:lineRule="auto"/>
        <w:jc w:val="both"/>
        <w:rPr>
          <w:rFonts w:ascii="Times New Roman" w:hAnsi="Times New Roman" w:cs="Times New Roman"/>
          <w:b/>
          <w:bCs/>
          <w:color w:val="000000" w:themeColor="text1"/>
          <w:sz w:val="24"/>
          <w:szCs w:val="24"/>
        </w:rPr>
      </w:pPr>
      <w:bookmarkStart w:id="28" w:name="_Toc82534764"/>
      <w:r>
        <w:rPr>
          <w:rFonts w:ascii="Times New Roman" w:hAnsi="Times New Roman" w:cs="Times New Roman"/>
          <w:b/>
          <w:bCs/>
          <w:color w:val="000000" w:themeColor="text1"/>
          <w:sz w:val="24"/>
          <w:szCs w:val="24"/>
        </w:rPr>
        <w:t>2.1</w:t>
      </w:r>
      <w:r w:rsidR="00A513D4">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 xml:space="preserve"> </w:t>
      </w:r>
      <w:r w:rsidRPr="000351E4">
        <w:rPr>
          <w:rFonts w:ascii="Times New Roman" w:hAnsi="Times New Roman" w:cs="Times New Roman"/>
          <w:b/>
          <w:bCs/>
          <w:color w:val="000000" w:themeColor="text1"/>
          <w:sz w:val="24"/>
          <w:szCs w:val="24"/>
        </w:rPr>
        <w:t>Chapter Summary</w:t>
      </w:r>
      <w:bookmarkEnd w:id="28"/>
      <w:r w:rsidRPr="000351E4">
        <w:rPr>
          <w:rFonts w:ascii="Times New Roman" w:hAnsi="Times New Roman" w:cs="Times New Roman"/>
          <w:b/>
          <w:bCs/>
          <w:color w:val="000000" w:themeColor="text1"/>
          <w:sz w:val="24"/>
          <w:szCs w:val="24"/>
        </w:rPr>
        <w:t xml:space="preserve"> </w:t>
      </w:r>
    </w:p>
    <w:p w14:paraId="251B049D" w14:textId="77777777" w:rsidR="000351E4" w:rsidRDefault="000351E4" w:rsidP="000351E4">
      <w:pPr>
        <w:spacing w:line="480" w:lineRule="auto"/>
        <w:jc w:val="both"/>
        <w:rPr>
          <w:rFonts w:ascii="Times New Roman" w:hAnsi="Times New Roman" w:cs="Times New Roman"/>
          <w:sz w:val="24"/>
          <w:szCs w:val="24"/>
        </w:rPr>
      </w:pPr>
      <w:r w:rsidRPr="000351E4">
        <w:rPr>
          <w:rFonts w:ascii="Times New Roman" w:hAnsi="Times New Roman" w:cs="Times New Roman"/>
          <w:sz w:val="24"/>
          <w:szCs w:val="24"/>
        </w:rPr>
        <w:tab/>
        <w:t xml:space="preserve">Conclusively, globalisation has caused the stock markets and commodity price in the world to be more integrated. Also, it is believed that the stock market’s performance will be impacted by the international price of commodity. Commodities consist of natural resources and basic material utilised virtually in all processes of manufacturing and production. Furthermore, commodity </w:t>
      </w:r>
      <w:r w:rsidRPr="000351E4">
        <w:rPr>
          <w:rFonts w:ascii="Times New Roman" w:hAnsi="Times New Roman" w:cs="Times New Roman"/>
          <w:sz w:val="24"/>
          <w:szCs w:val="24"/>
        </w:rPr>
        <w:lastRenderedPageBreak/>
        <w:t>market facilitates the investors for trading goods. While in commodity markets sell or buy the shares of raw materials are components utilised in daily life. Commodities and stocks are sold as well as brought on physical trading floors and via electronic networks of trading without physical goods being exchanged ever.</w:t>
      </w:r>
    </w:p>
    <w:p w14:paraId="714F5738" w14:textId="340E568C" w:rsidR="000351E4" w:rsidRPr="00A478A0" w:rsidRDefault="000351E4" w:rsidP="000351E4">
      <w:pPr>
        <w:spacing w:line="480" w:lineRule="auto"/>
        <w:ind w:firstLine="720"/>
        <w:jc w:val="both"/>
        <w:rPr>
          <w:rFonts w:ascii="Times New Roman" w:hAnsi="Times New Roman" w:cs="Times New Roman"/>
          <w:sz w:val="24"/>
          <w:szCs w:val="24"/>
        </w:rPr>
      </w:pPr>
      <w:r w:rsidRPr="000351E4">
        <w:rPr>
          <w:rFonts w:ascii="Times New Roman" w:hAnsi="Times New Roman" w:cs="Times New Roman"/>
          <w:sz w:val="24"/>
          <w:szCs w:val="24"/>
        </w:rPr>
        <w:t>The chapter covered main aspects of financial markets and stock markets. Stocks markets and stock commodities were discussed in the chapter where impact of stock market on economic conditions and financial stock markets of UK was analysed. Financial stock markets of Australia and financial stock markets of Ireland were also discussed in the paper.  Financial stock markets relationship with stock commodities was discussed in the paper where analysis was conducted on the financial stock market. Empirical research was conducted in the study where theories of finance stock market and stock commodities were defined. Theoretical analysis of the stock commodities and financial stock markets were carried out in the research by applying viable theories of finance markets as mentioned in the paper named MPT, APT, CAPM, FMT and EHM. Dow theory was also discussed which provided an analysis on the stock price movement.</w:t>
      </w:r>
    </w:p>
    <w:p w14:paraId="597A2ECA" w14:textId="69A2C3B0" w:rsidR="007A557D" w:rsidRPr="006F4213" w:rsidRDefault="007A557D" w:rsidP="006F4213">
      <w:pPr>
        <w:pStyle w:val="Heading1"/>
        <w:spacing w:before="0" w:line="480" w:lineRule="auto"/>
        <w:jc w:val="center"/>
        <w:rPr>
          <w:rFonts w:ascii="Times New Roman" w:hAnsi="Times New Roman" w:cs="Times New Roman"/>
          <w:b/>
          <w:bCs/>
          <w:color w:val="000000" w:themeColor="text1"/>
          <w:sz w:val="24"/>
          <w:szCs w:val="24"/>
        </w:rPr>
      </w:pPr>
      <w:r>
        <w:br w:type="page"/>
      </w:r>
      <w:bookmarkStart w:id="29" w:name="_Toc82534765"/>
      <w:r w:rsidRPr="006F4213">
        <w:rPr>
          <w:rFonts w:ascii="Times New Roman" w:hAnsi="Times New Roman" w:cs="Times New Roman"/>
          <w:b/>
          <w:bCs/>
          <w:color w:val="000000" w:themeColor="text1"/>
          <w:sz w:val="24"/>
          <w:szCs w:val="24"/>
        </w:rPr>
        <w:lastRenderedPageBreak/>
        <w:t>Chapter 3: Research Methodology</w:t>
      </w:r>
      <w:bookmarkEnd w:id="29"/>
    </w:p>
    <w:p w14:paraId="3F61CE8E" w14:textId="0099AF9D" w:rsidR="007A557D" w:rsidRPr="006F4213" w:rsidRDefault="007A557D" w:rsidP="006F4213">
      <w:pPr>
        <w:pStyle w:val="Heading2"/>
        <w:spacing w:before="0" w:line="480" w:lineRule="auto"/>
        <w:jc w:val="both"/>
        <w:rPr>
          <w:rFonts w:ascii="Times New Roman" w:hAnsi="Times New Roman" w:cs="Times New Roman"/>
          <w:b/>
          <w:bCs/>
          <w:color w:val="000000" w:themeColor="text1"/>
          <w:sz w:val="24"/>
          <w:szCs w:val="24"/>
        </w:rPr>
      </w:pPr>
      <w:bookmarkStart w:id="30" w:name="_Toc82534766"/>
      <w:r w:rsidRPr="006F4213">
        <w:rPr>
          <w:rFonts w:ascii="Times New Roman" w:hAnsi="Times New Roman" w:cs="Times New Roman"/>
          <w:b/>
          <w:bCs/>
          <w:color w:val="000000" w:themeColor="text1"/>
          <w:sz w:val="24"/>
          <w:szCs w:val="24"/>
        </w:rPr>
        <w:t>3.1 Introduction</w:t>
      </w:r>
      <w:bookmarkEnd w:id="30"/>
    </w:p>
    <w:p w14:paraId="263DE8E4" w14:textId="77777777" w:rsidR="007A557D" w:rsidRPr="006F4213" w:rsidRDefault="007A557D" w:rsidP="006F4213">
      <w:pPr>
        <w:spacing w:line="480" w:lineRule="auto"/>
        <w:ind w:firstLine="720"/>
        <w:jc w:val="both"/>
        <w:rPr>
          <w:rFonts w:ascii="Times New Roman" w:hAnsi="Times New Roman" w:cs="Times New Roman"/>
          <w:sz w:val="24"/>
          <w:szCs w:val="24"/>
        </w:rPr>
      </w:pPr>
      <w:r w:rsidRPr="006F4213">
        <w:rPr>
          <w:rFonts w:ascii="Times New Roman" w:hAnsi="Times New Roman" w:cs="Times New Roman"/>
          <w:sz w:val="24"/>
          <w:szCs w:val="24"/>
        </w:rPr>
        <w:t xml:space="preserve">The chapter of the methodology eventually describes the methods of how the research have been carried. Additionally, this is one of the most important part of the research because upon this the entire research is dependent. Moreover, the methodology has clarified the research inquiry and reasons of being an imperative inquiry. Furthermore, this section clarifies the start of the stage of the research with this, it contains the bearing of the research and the ramifications of the research after it is completed. Additionally, the methodology is important for the reason that it clarifies the writing of the research is tend to be applied with the dialect and the phrasing. Also, with the help of the methodology the alternate hypothesis and the clarifications are being utilised. With this, the methodology section is developed with the help of the sections. Moreover, the sections of the methodologies are divided into the approach: design; time horizon; the data collection. In the list of the sections: the statistical techniques; limitations and are also included. </w:t>
      </w:r>
    </w:p>
    <w:p w14:paraId="301C3B5C" w14:textId="52DEB727" w:rsidR="007A557D" w:rsidRPr="006F4213" w:rsidRDefault="007A557D" w:rsidP="006F4213">
      <w:pPr>
        <w:pStyle w:val="Heading2"/>
        <w:spacing w:before="0" w:line="480" w:lineRule="auto"/>
        <w:jc w:val="both"/>
        <w:rPr>
          <w:rFonts w:ascii="Times New Roman" w:hAnsi="Times New Roman" w:cs="Times New Roman"/>
          <w:b/>
          <w:bCs/>
          <w:color w:val="000000" w:themeColor="text1"/>
          <w:sz w:val="24"/>
          <w:szCs w:val="24"/>
        </w:rPr>
      </w:pPr>
      <w:bookmarkStart w:id="31" w:name="_Toc82534767"/>
      <w:r w:rsidRPr="006F4213">
        <w:rPr>
          <w:rFonts w:ascii="Times New Roman" w:hAnsi="Times New Roman" w:cs="Times New Roman"/>
          <w:b/>
          <w:bCs/>
          <w:color w:val="000000" w:themeColor="text1"/>
          <w:sz w:val="24"/>
          <w:szCs w:val="24"/>
        </w:rPr>
        <w:t>3.2 Research Philosophy</w:t>
      </w:r>
      <w:bookmarkEnd w:id="31"/>
    </w:p>
    <w:p w14:paraId="461E0BAB" w14:textId="61D07C2F" w:rsidR="007A557D" w:rsidRPr="006F4213" w:rsidRDefault="007A557D" w:rsidP="006F4213">
      <w:pPr>
        <w:spacing w:line="480" w:lineRule="auto"/>
        <w:ind w:firstLine="720"/>
        <w:jc w:val="both"/>
        <w:rPr>
          <w:rFonts w:ascii="Times New Roman" w:hAnsi="Times New Roman" w:cs="Times New Roman"/>
          <w:sz w:val="24"/>
          <w:szCs w:val="24"/>
        </w:rPr>
      </w:pPr>
      <w:r w:rsidRPr="006F4213">
        <w:rPr>
          <w:rFonts w:ascii="Times New Roman" w:hAnsi="Times New Roman" w:cs="Times New Roman"/>
          <w:sz w:val="24"/>
          <w:szCs w:val="24"/>
        </w:rPr>
        <w:t>The research philosophy is defined as the belief about the way in which the data related to the phenomenon been applied; gathered and then analysed. Additionally, the term research philosophy is referred as the framework which guides that how the research has been conducted which is based upon the ideas that are about the nature of the knowledge and the nature. Moreover, the research philosophy is of following types which includes: positivism; realism; interpretivism; and lastly the pragmatism. Furthermore, the research philosophy which have been used in this research is the positivism approach</w:t>
      </w:r>
      <w:r w:rsidR="00CC2A46" w:rsidRPr="006F4213">
        <w:rPr>
          <w:rFonts w:ascii="Times New Roman" w:hAnsi="Times New Roman" w:cs="Times New Roman"/>
          <w:sz w:val="24"/>
          <w:szCs w:val="24"/>
        </w:rPr>
        <w:t xml:space="preserve"> (Žukauskas, 2018). </w:t>
      </w:r>
      <w:r w:rsidRPr="006F4213">
        <w:rPr>
          <w:rFonts w:ascii="Times New Roman" w:hAnsi="Times New Roman" w:cs="Times New Roman"/>
          <w:sz w:val="24"/>
          <w:szCs w:val="24"/>
        </w:rPr>
        <w:t xml:space="preserve">Initially, the positivism is defined as the philosophy in which the factual knowledge is gained via the observation which contains the measurements. With respect to this, in this study, the researcher has collected the data and the </w:t>
      </w:r>
      <w:r w:rsidRPr="006F4213">
        <w:rPr>
          <w:rFonts w:ascii="Times New Roman" w:hAnsi="Times New Roman" w:cs="Times New Roman"/>
          <w:sz w:val="24"/>
          <w:szCs w:val="24"/>
        </w:rPr>
        <w:lastRenderedPageBreak/>
        <w:t xml:space="preserve">interpretation in an objective way. In accordance to this, the reason of choosing the positivism research philosophy is because in the present study, the results have been based on the statical analysis which is directly done by the help of the observable quantifiable data. Therefore, the best approach in terms of the philosophy is to utilise the positivism research philosophy. </w:t>
      </w:r>
    </w:p>
    <w:p w14:paraId="09B27165" w14:textId="52B21A27" w:rsidR="007A557D" w:rsidRPr="006F4213" w:rsidRDefault="007A557D" w:rsidP="006F4213">
      <w:pPr>
        <w:pStyle w:val="Heading2"/>
        <w:spacing w:before="0" w:line="480" w:lineRule="auto"/>
        <w:jc w:val="both"/>
        <w:rPr>
          <w:rFonts w:ascii="Times New Roman" w:hAnsi="Times New Roman" w:cs="Times New Roman"/>
          <w:b/>
          <w:bCs/>
          <w:color w:val="000000" w:themeColor="text1"/>
          <w:sz w:val="24"/>
          <w:szCs w:val="24"/>
        </w:rPr>
      </w:pPr>
      <w:bookmarkStart w:id="32" w:name="_Toc82534768"/>
      <w:r w:rsidRPr="006F4213">
        <w:rPr>
          <w:rFonts w:ascii="Times New Roman" w:hAnsi="Times New Roman" w:cs="Times New Roman"/>
          <w:b/>
          <w:bCs/>
          <w:color w:val="000000" w:themeColor="text1"/>
          <w:sz w:val="24"/>
          <w:szCs w:val="24"/>
        </w:rPr>
        <w:t>3.3 Research Approach</w:t>
      </w:r>
      <w:bookmarkEnd w:id="32"/>
    </w:p>
    <w:p w14:paraId="1DB4F41A" w14:textId="05E2C8F6" w:rsidR="007A557D" w:rsidRPr="006F4213" w:rsidRDefault="007A557D" w:rsidP="006F4213">
      <w:pPr>
        <w:spacing w:line="480" w:lineRule="auto"/>
        <w:ind w:firstLine="720"/>
        <w:jc w:val="both"/>
        <w:rPr>
          <w:rFonts w:ascii="Times New Roman" w:hAnsi="Times New Roman" w:cs="Times New Roman"/>
          <w:sz w:val="24"/>
          <w:szCs w:val="24"/>
        </w:rPr>
      </w:pPr>
      <w:r w:rsidRPr="006F4213">
        <w:rPr>
          <w:rFonts w:ascii="Times New Roman" w:hAnsi="Times New Roman" w:cs="Times New Roman"/>
          <w:sz w:val="24"/>
          <w:szCs w:val="24"/>
        </w:rPr>
        <w:tab/>
        <w:t xml:space="preserve">The research approaches are of three </w:t>
      </w:r>
      <w:r w:rsidR="006F4213" w:rsidRPr="006F4213">
        <w:rPr>
          <w:rFonts w:ascii="Times New Roman" w:hAnsi="Times New Roman" w:cs="Times New Roman"/>
          <w:sz w:val="24"/>
          <w:szCs w:val="24"/>
        </w:rPr>
        <w:t>types</w:t>
      </w:r>
      <w:r w:rsidRPr="006F4213">
        <w:rPr>
          <w:rFonts w:ascii="Times New Roman" w:hAnsi="Times New Roman" w:cs="Times New Roman"/>
          <w:sz w:val="24"/>
          <w:szCs w:val="24"/>
        </w:rPr>
        <w:t xml:space="preserve"> namely the inductive; deductive and abductive research approach. Additionally, the relevance of the hypothesis is the main point through which the research approach is chosen between the deductive and inductive approach. In accordance to this, the deductive approach however tests the validity of the assumptions in the hand. As compared to the inductive approach contributes to the emergence of the new theories and the generalisations. With this, the abductive approach begins with the surprising facts or it can be puzzle and the process of the research is devoted their explanation. However, in the present research , the deductive approach has been utilised because the hypothesis is already being decided and upon which the collection of the data and the facts will be done. Accordingly, the deductive approach looks out for the either the conformation or the rejection of the hypothesis. For doing so, the data is collected and analysed</w:t>
      </w:r>
      <w:r w:rsidR="001E53A0" w:rsidRPr="006F4213">
        <w:rPr>
          <w:rFonts w:ascii="Times New Roman" w:hAnsi="Times New Roman" w:cs="Times New Roman"/>
          <w:sz w:val="24"/>
          <w:szCs w:val="24"/>
        </w:rPr>
        <w:t xml:space="preserve"> (Gaus, 2017). </w:t>
      </w:r>
      <w:r w:rsidRPr="006F4213">
        <w:rPr>
          <w:rFonts w:ascii="Times New Roman" w:hAnsi="Times New Roman" w:cs="Times New Roman"/>
          <w:sz w:val="24"/>
          <w:szCs w:val="24"/>
        </w:rPr>
        <w:t xml:space="preserve">And upon that collected and analysed data the hypothesis is test for the being positive or negative. As in the present case, the hypothesis is drawn which means that deductive approach can be a best fit for the study </w:t>
      </w:r>
    </w:p>
    <w:p w14:paraId="42055D11" w14:textId="65516B5F" w:rsidR="007A557D" w:rsidRPr="006F4213" w:rsidRDefault="007A557D" w:rsidP="006F4213">
      <w:pPr>
        <w:pStyle w:val="Heading2"/>
        <w:spacing w:before="0" w:line="480" w:lineRule="auto"/>
        <w:jc w:val="both"/>
        <w:rPr>
          <w:rFonts w:ascii="Times New Roman" w:hAnsi="Times New Roman" w:cs="Times New Roman"/>
          <w:b/>
          <w:bCs/>
          <w:color w:val="000000" w:themeColor="text1"/>
          <w:sz w:val="24"/>
          <w:szCs w:val="24"/>
        </w:rPr>
      </w:pPr>
      <w:bookmarkStart w:id="33" w:name="_Toc82534769"/>
      <w:r w:rsidRPr="006F4213">
        <w:rPr>
          <w:rFonts w:ascii="Times New Roman" w:hAnsi="Times New Roman" w:cs="Times New Roman"/>
          <w:b/>
          <w:bCs/>
          <w:color w:val="000000" w:themeColor="text1"/>
          <w:sz w:val="24"/>
          <w:szCs w:val="24"/>
        </w:rPr>
        <w:t>3.4 Research Design</w:t>
      </w:r>
      <w:bookmarkEnd w:id="33"/>
    </w:p>
    <w:p w14:paraId="7C7B672F" w14:textId="57D40232" w:rsidR="00E67D5C" w:rsidRPr="00E67D5C" w:rsidRDefault="00E67D5C" w:rsidP="006F4213">
      <w:pPr>
        <w:spacing w:line="480" w:lineRule="auto"/>
        <w:ind w:firstLine="720"/>
        <w:jc w:val="both"/>
        <w:rPr>
          <w:rFonts w:ascii="Times New Roman" w:hAnsi="Times New Roman" w:cs="Times New Roman"/>
          <w:sz w:val="24"/>
          <w:szCs w:val="24"/>
        </w:rPr>
      </w:pPr>
      <w:r w:rsidRPr="00E67D5C">
        <w:rPr>
          <w:rFonts w:ascii="Times New Roman" w:hAnsi="Times New Roman" w:cs="Times New Roman"/>
          <w:sz w:val="24"/>
          <w:szCs w:val="24"/>
        </w:rPr>
        <w:t xml:space="preserve">An exploration procedure or it very well may be called as the philosophy is measure which is precise of how the examination is led to take care of an issue with the request. Besides, the exploration systems are of the accompanying kinds: contextual investigation; test; overviews; documented examination; activity research; grounded hypothesis; and ethnography. Moreover, the </w:t>
      </w:r>
      <w:r w:rsidRPr="00E67D5C">
        <w:rPr>
          <w:rFonts w:ascii="Times New Roman" w:hAnsi="Times New Roman" w:cs="Times New Roman"/>
          <w:sz w:val="24"/>
          <w:szCs w:val="24"/>
        </w:rPr>
        <w:lastRenderedPageBreak/>
        <w:t>most well-known examination system is the contextual investigation; study. All things considered, in this examination, documented exploration systems will be utili</w:t>
      </w:r>
      <w:r w:rsidR="008F1E30">
        <w:rPr>
          <w:rFonts w:ascii="Times New Roman" w:hAnsi="Times New Roman" w:cs="Times New Roman"/>
          <w:sz w:val="24"/>
          <w:szCs w:val="24"/>
        </w:rPr>
        <w:t>s</w:t>
      </w:r>
      <w:r w:rsidRPr="00E67D5C">
        <w:rPr>
          <w:rFonts w:ascii="Times New Roman" w:hAnsi="Times New Roman" w:cs="Times New Roman"/>
          <w:sz w:val="24"/>
          <w:szCs w:val="24"/>
        </w:rPr>
        <w:t>ed</w:t>
      </w:r>
      <w:r w:rsidR="008875BD">
        <w:rPr>
          <w:rFonts w:ascii="Times New Roman" w:hAnsi="Times New Roman" w:cs="Times New Roman"/>
          <w:sz w:val="24"/>
          <w:szCs w:val="24"/>
        </w:rPr>
        <w:t xml:space="preserve"> (</w:t>
      </w:r>
      <w:r w:rsidR="008875BD" w:rsidRPr="006F4213">
        <w:rPr>
          <w:rFonts w:ascii="Times New Roman" w:hAnsi="Times New Roman" w:cs="Times New Roman"/>
          <w:sz w:val="24"/>
          <w:szCs w:val="24"/>
        </w:rPr>
        <w:t xml:space="preserve">Xie, 2016). </w:t>
      </w:r>
      <w:r w:rsidRPr="00E67D5C">
        <w:rPr>
          <w:rFonts w:ascii="Times New Roman" w:hAnsi="Times New Roman" w:cs="Times New Roman"/>
          <w:sz w:val="24"/>
          <w:szCs w:val="24"/>
        </w:rPr>
        <w:t xml:space="preserve">Since, the exploration is in regards to the </w:t>
      </w:r>
      <w:r>
        <w:rPr>
          <w:rFonts w:ascii="Times New Roman" w:hAnsi="Times New Roman" w:cs="Times New Roman"/>
          <w:sz w:val="24"/>
          <w:szCs w:val="24"/>
        </w:rPr>
        <w:t xml:space="preserve">finance </w:t>
      </w:r>
      <w:r w:rsidRPr="00E67D5C">
        <w:rPr>
          <w:rFonts w:ascii="Times New Roman" w:hAnsi="Times New Roman" w:cs="Times New Roman"/>
          <w:sz w:val="24"/>
          <w:szCs w:val="24"/>
        </w:rPr>
        <w:t xml:space="preserve">in this manner, the </w:t>
      </w:r>
      <w:r>
        <w:rPr>
          <w:rFonts w:ascii="Times New Roman" w:hAnsi="Times New Roman" w:cs="Times New Roman"/>
          <w:sz w:val="24"/>
          <w:szCs w:val="24"/>
        </w:rPr>
        <w:t xml:space="preserve">archival </w:t>
      </w:r>
      <w:r w:rsidRPr="00E67D5C">
        <w:rPr>
          <w:rFonts w:ascii="Times New Roman" w:hAnsi="Times New Roman" w:cs="Times New Roman"/>
          <w:sz w:val="24"/>
          <w:szCs w:val="24"/>
        </w:rPr>
        <w:t>examination is most ideal way to lead the examination. Since, chronicled research includes the examination which includes the sources that are essential and is available in files like the Special assortment's library or the other archive. To be sure, these sources can be as the reports; compositions; records which incorporates the electronic records; sound and general media materials.</w:t>
      </w:r>
    </w:p>
    <w:p w14:paraId="62D023EC" w14:textId="6177A9A6" w:rsidR="007A557D" w:rsidRPr="006F4213" w:rsidRDefault="007A557D" w:rsidP="006F4213">
      <w:pPr>
        <w:pStyle w:val="Heading2"/>
        <w:spacing w:before="0" w:line="480" w:lineRule="auto"/>
        <w:jc w:val="both"/>
        <w:rPr>
          <w:rFonts w:ascii="Times New Roman" w:hAnsi="Times New Roman" w:cs="Times New Roman"/>
          <w:b/>
          <w:bCs/>
          <w:color w:val="000000" w:themeColor="text1"/>
          <w:sz w:val="24"/>
          <w:szCs w:val="24"/>
        </w:rPr>
      </w:pPr>
      <w:bookmarkStart w:id="34" w:name="_Toc82534770"/>
      <w:r w:rsidRPr="006F4213">
        <w:rPr>
          <w:rFonts w:ascii="Times New Roman" w:hAnsi="Times New Roman" w:cs="Times New Roman"/>
          <w:b/>
          <w:bCs/>
          <w:color w:val="000000" w:themeColor="text1"/>
          <w:sz w:val="24"/>
          <w:szCs w:val="24"/>
        </w:rPr>
        <w:t>3.5 Time Horizon</w:t>
      </w:r>
      <w:bookmarkEnd w:id="34"/>
    </w:p>
    <w:p w14:paraId="1B46B3EF" w14:textId="1247C6E4" w:rsidR="008347DF" w:rsidRPr="007A557D" w:rsidRDefault="000E58A5" w:rsidP="006F4213">
      <w:pPr>
        <w:spacing w:line="480" w:lineRule="auto"/>
        <w:ind w:firstLine="720"/>
        <w:jc w:val="both"/>
        <w:rPr>
          <w:rFonts w:ascii="Times New Roman" w:hAnsi="Times New Roman" w:cs="Times New Roman"/>
          <w:sz w:val="24"/>
          <w:szCs w:val="24"/>
        </w:rPr>
      </w:pPr>
      <w:r w:rsidRPr="000E58A5">
        <w:rPr>
          <w:rFonts w:ascii="Times New Roman" w:hAnsi="Times New Roman" w:cs="Times New Roman"/>
          <w:sz w:val="24"/>
          <w:szCs w:val="24"/>
        </w:rPr>
        <w:t>Examination time skyline is characterized as the time scale or the casing for the exploration. Subsequently, the time skylines are of two kinds either the cross sectional and the longitudinal one. Also, the cross segment is characterized as the transient review which includes the assortment of the information at a given point. Besides, the members in the cross-sectional review are chosen based on the specific interest of the factors. The second sort of the time skyline is the longitudinal one. A longitudinal report is to a greater extent a long report wherein the scientists in the rehashed way have been inspecting similar people to distinguish a specific changes which may be happening throughout a time of the time. Without a doubt, in this examination, the scientist will utili</w:t>
      </w:r>
      <w:r>
        <w:rPr>
          <w:rFonts w:ascii="Times New Roman" w:hAnsi="Times New Roman" w:cs="Times New Roman"/>
          <w:sz w:val="24"/>
          <w:szCs w:val="24"/>
        </w:rPr>
        <w:t>s</w:t>
      </w:r>
      <w:r w:rsidRPr="000E58A5">
        <w:rPr>
          <w:rFonts w:ascii="Times New Roman" w:hAnsi="Times New Roman" w:cs="Times New Roman"/>
          <w:sz w:val="24"/>
          <w:szCs w:val="24"/>
        </w:rPr>
        <w:t>e the longitudinal exploration since, the examination must be led in the profundity which will in general require time.</w:t>
      </w:r>
    </w:p>
    <w:p w14:paraId="65FF1143" w14:textId="4F7A6280" w:rsidR="007A557D" w:rsidRPr="006F4213" w:rsidRDefault="007A557D" w:rsidP="006F4213">
      <w:pPr>
        <w:pStyle w:val="Heading2"/>
        <w:spacing w:before="0" w:line="480" w:lineRule="auto"/>
        <w:jc w:val="both"/>
        <w:rPr>
          <w:rFonts w:ascii="Times New Roman" w:hAnsi="Times New Roman" w:cs="Times New Roman"/>
          <w:b/>
          <w:bCs/>
          <w:color w:val="000000" w:themeColor="text1"/>
          <w:sz w:val="24"/>
          <w:szCs w:val="24"/>
        </w:rPr>
      </w:pPr>
      <w:bookmarkStart w:id="35" w:name="_Toc82534771"/>
      <w:r w:rsidRPr="006F4213">
        <w:rPr>
          <w:rFonts w:ascii="Times New Roman" w:hAnsi="Times New Roman" w:cs="Times New Roman"/>
          <w:b/>
          <w:bCs/>
          <w:color w:val="000000" w:themeColor="text1"/>
          <w:sz w:val="24"/>
          <w:szCs w:val="24"/>
        </w:rPr>
        <w:t>3.6 Data collection</w:t>
      </w:r>
      <w:bookmarkEnd w:id="35"/>
    </w:p>
    <w:p w14:paraId="20FC3328" w14:textId="769753B7" w:rsidR="000E58A5" w:rsidRPr="007A557D" w:rsidRDefault="000E58A5" w:rsidP="006F4213">
      <w:pPr>
        <w:spacing w:line="480" w:lineRule="auto"/>
        <w:ind w:firstLine="720"/>
        <w:jc w:val="both"/>
        <w:rPr>
          <w:rFonts w:ascii="Times New Roman" w:hAnsi="Times New Roman" w:cs="Times New Roman"/>
          <w:sz w:val="24"/>
          <w:szCs w:val="24"/>
        </w:rPr>
      </w:pPr>
      <w:r w:rsidRPr="000E58A5">
        <w:rPr>
          <w:rFonts w:ascii="Times New Roman" w:hAnsi="Times New Roman" w:cs="Times New Roman"/>
          <w:sz w:val="24"/>
          <w:szCs w:val="24"/>
        </w:rPr>
        <w:t xml:space="preserve">The term research methods and techniques are including the methodologies or the strategies with the advancements that are especially associated with the assortment of the information or the confirmations to reveal new data or make a superior comprehension for a subject. Furthermore, there are various types of the examination techniques which have been using </w:t>
      </w:r>
      <w:r w:rsidRPr="000E58A5">
        <w:rPr>
          <w:rFonts w:ascii="Times New Roman" w:hAnsi="Times New Roman" w:cs="Times New Roman"/>
          <w:sz w:val="24"/>
          <w:szCs w:val="24"/>
        </w:rPr>
        <w:lastRenderedPageBreak/>
        <w:t>various apparatuses to gather the information. In the long run, the specialist will utili</w:t>
      </w:r>
      <w:r>
        <w:rPr>
          <w:rFonts w:ascii="Times New Roman" w:hAnsi="Times New Roman" w:cs="Times New Roman"/>
          <w:sz w:val="24"/>
          <w:szCs w:val="24"/>
        </w:rPr>
        <w:t>s</w:t>
      </w:r>
      <w:r w:rsidRPr="000E58A5">
        <w:rPr>
          <w:rFonts w:ascii="Times New Roman" w:hAnsi="Times New Roman" w:cs="Times New Roman"/>
          <w:sz w:val="24"/>
          <w:szCs w:val="24"/>
        </w:rPr>
        <w:t xml:space="preserve">e the optional sources to gather the information. </w:t>
      </w:r>
      <w:r>
        <w:rPr>
          <w:rFonts w:ascii="Times New Roman" w:hAnsi="Times New Roman" w:cs="Times New Roman"/>
          <w:sz w:val="24"/>
          <w:szCs w:val="24"/>
        </w:rPr>
        <w:t>Additionally, the data that is going to used will be from the world bank data. From the world bank the data of Ireland; Australia and England have been included in the study.</w:t>
      </w:r>
      <w:r w:rsidR="00156CBE">
        <w:rPr>
          <w:rFonts w:ascii="Times New Roman" w:hAnsi="Times New Roman" w:cs="Times New Roman"/>
          <w:sz w:val="24"/>
          <w:szCs w:val="24"/>
        </w:rPr>
        <w:t xml:space="preserve"> </w:t>
      </w:r>
      <w:r w:rsidRPr="000E58A5">
        <w:rPr>
          <w:rFonts w:ascii="Times New Roman" w:hAnsi="Times New Roman" w:cs="Times New Roman"/>
          <w:sz w:val="24"/>
          <w:szCs w:val="24"/>
        </w:rPr>
        <w:t>Therefore, the optional information includes the diaries; books and the exploration directed by different writers.</w:t>
      </w:r>
      <w:r>
        <w:rPr>
          <w:rFonts w:ascii="Times New Roman" w:hAnsi="Times New Roman" w:cs="Times New Roman"/>
          <w:sz w:val="24"/>
          <w:szCs w:val="24"/>
        </w:rPr>
        <w:t xml:space="preserve"> </w:t>
      </w:r>
    </w:p>
    <w:p w14:paraId="5665FB69" w14:textId="3F07E8A5" w:rsidR="000154A9" w:rsidRPr="006F4213" w:rsidRDefault="007A557D" w:rsidP="006F4213">
      <w:pPr>
        <w:pStyle w:val="Heading2"/>
        <w:spacing w:before="0" w:line="480" w:lineRule="auto"/>
        <w:jc w:val="both"/>
        <w:rPr>
          <w:rFonts w:ascii="Times New Roman" w:hAnsi="Times New Roman" w:cs="Times New Roman"/>
          <w:b/>
          <w:bCs/>
          <w:color w:val="000000" w:themeColor="text1"/>
          <w:sz w:val="24"/>
          <w:szCs w:val="24"/>
        </w:rPr>
      </w:pPr>
      <w:bookmarkStart w:id="36" w:name="_Toc82534772"/>
      <w:r w:rsidRPr="006F4213">
        <w:rPr>
          <w:rFonts w:ascii="Times New Roman" w:hAnsi="Times New Roman" w:cs="Times New Roman"/>
          <w:b/>
          <w:bCs/>
          <w:color w:val="000000" w:themeColor="text1"/>
          <w:sz w:val="24"/>
          <w:szCs w:val="24"/>
        </w:rPr>
        <w:t>3.7 Statistical Techniques</w:t>
      </w:r>
      <w:bookmarkEnd w:id="36"/>
    </w:p>
    <w:p w14:paraId="3B4127C6" w14:textId="39B2F5DC" w:rsidR="000F4D56" w:rsidRPr="00DD42E3" w:rsidRDefault="000F4D56" w:rsidP="006F4213">
      <w:pPr>
        <w:spacing w:line="480" w:lineRule="auto"/>
        <w:ind w:firstLine="720"/>
        <w:jc w:val="both"/>
        <w:rPr>
          <w:rFonts w:ascii="Times New Roman" w:hAnsi="Times New Roman" w:cs="Times New Roman"/>
          <w:sz w:val="24"/>
          <w:szCs w:val="24"/>
        </w:rPr>
      </w:pPr>
      <w:r w:rsidRPr="00DD42E3">
        <w:rPr>
          <w:rFonts w:ascii="Times New Roman" w:hAnsi="Times New Roman" w:cs="Times New Roman"/>
          <w:sz w:val="24"/>
          <w:szCs w:val="24"/>
        </w:rPr>
        <w:t xml:space="preserve">The statistical Technique that </w:t>
      </w:r>
      <w:r w:rsidR="00DD42E3" w:rsidRPr="00DD42E3">
        <w:rPr>
          <w:rFonts w:ascii="Times New Roman" w:hAnsi="Times New Roman" w:cs="Times New Roman"/>
          <w:sz w:val="24"/>
          <w:szCs w:val="24"/>
        </w:rPr>
        <w:t>has</w:t>
      </w:r>
      <w:r w:rsidRPr="00DD42E3">
        <w:rPr>
          <w:rFonts w:ascii="Times New Roman" w:hAnsi="Times New Roman" w:cs="Times New Roman"/>
          <w:sz w:val="24"/>
          <w:szCs w:val="24"/>
        </w:rPr>
        <w:t xml:space="preserve"> been utilised in this research </w:t>
      </w:r>
      <w:r w:rsidR="00DD42E3" w:rsidRPr="00DD42E3">
        <w:rPr>
          <w:rFonts w:ascii="Times New Roman" w:hAnsi="Times New Roman" w:cs="Times New Roman"/>
          <w:sz w:val="24"/>
          <w:szCs w:val="24"/>
        </w:rPr>
        <w:t xml:space="preserve">is the regression analysis. </w:t>
      </w:r>
      <w:r w:rsidR="008F2BA5">
        <w:rPr>
          <w:rFonts w:ascii="Times New Roman" w:hAnsi="Times New Roman" w:cs="Times New Roman"/>
          <w:sz w:val="24"/>
          <w:szCs w:val="24"/>
        </w:rPr>
        <w:t xml:space="preserve">Regression </w:t>
      </w:r>
      <w:r w:rsidR="00DD42E3" w:rsidRPr="00DD42E3">
        <w:rPr>
          <w:rFonts w:ascii="Times New Roman" w:hAnsi="Times New Roman" w:cs="Times New Roman"/>
          <w:sz w:val="24"/>
          <w:szCs w:val="24"/>
        </w:rPr>
        <w:t>investigation is essentially utili</w:t>
      </w:r>
      <w:r w:rsidR="008F2BA5">
        <w:rPr>
          <w:rFonts w:ascii="Times New Roman" w:hAnsi="Times New Roman" w:cs="Times New Roman"/>
          <w:sz w:val="24"/>
          <w:szCs w:val="24"/>
        </w:rPr>
        <w:t>s</w:t>
      </w:r>
      <w:r w:rsidR="00DD42E3" w:rsidRPr="00DD42E3">
        <w:rPr>
          <w:rFonts w:ascii="Times New Roman" w:hAnsi="Times New Roman" w:cs="Times New Roman"/>
          <w:sz w:val="24"/>
          <w:szCs w:val="24"/>
        </w:rPr>
        <w:t>ed for two reasonably particular purposes. In the first place, relapse investigation is generally utili</w:t>
      </w:r>
      <w:r w:rsidR="008F2BA5">
        <w:rPr>
          <w:rFonts w:ascii="Times New Roman" w:hAnsi="Times New Roman" w:cs="Times New Roman"/>
          <w:sz w:val="24"/>
          <w:szCs w:val="24"/>
        </w:rPr>
        <w:t>s</w:t>
      </w:r>
      <w:r w:rsidR="00DD42E3" w:rsidRPr="00DD42E3">
        <w:rPr>
          <w:rFonts w:ascii="Times New Roman" w:hAnsi="Times New Roman" w:cs="Times New Roman"/>
          <w:sz w:val="24"/>
          <w:szCs w:val="24"/>
        </w:rPr>
        <w:t>ed for expectation and estimating, where its utili</w:t>
      </w:r>
      <w:r w:rsidR="0054449B">
        <w:rPr>
          <w:rFonts w:ascii="Times New Roman" w:hAnsi="Times New Roman" w:cs="Times New Roman"/>
          <w:sz w:val="24"/>
          <w:szCs w:val="24"/>
        </w:rPr>
        <w:t>s</w:t>
      </w:r>
      <w:r w:rsidR="00DD42E3" w:rsidRPr="00DD42E3">
        <w:rPr>
          <w:rFonts w:ascii="Times New Roman" w:hAnsi="Times New Roman" w:cs="Times New Roman"/>
          <w:sz w:val="24"/>
          <w:szCs w:val="24"/>
        </w:rPr>
        <w:t xml:space="preserve">ation has significant cross-over with the field of AI. Second, in certain circumstances relapse investigation can be utilized to surmise causal connections between the free and ward factors. Critically, relapses without help from anyone else just uncover connections between a reliant variable and an assortment of free factors in a fixed dataset. To </w:t>
      </w:r>
      <w:r w:rsidR="008F2BA5" w:rsidRPr="00DD42E3">
        <w:rPr>
          <w:rFonts w:ascii="Times New Roman" w:hAnsi="Times New Roman" w:cs="Times New Roman"/>
          <w:sz w:val="24"/>
          <w:szCs w:val="24"/>
        </w:rPr>
        <w:t>utili</w:t>
      </w:r>
      <w:r w:rsidR="008F2BA5">
        <w:rPr>
          <w:rFonts w:ascii="Times New Roman" w:hAnsi="Times New Roman" w:cs="Times New Roman"/>
          <w:sz w:val="24"/>
          <w:szCs w:val="24"/>
        </w:rPr>
        <w:t>se</w:t>
      </w:r>
      <w:r w:rsidR="00DD42E3" w:rsidRPr="00DD42E3">
        <w:rPr>
          <w:rFonts w:ascii="Times New Roman" w:hAnsi="Times New Roman" w:cs="Times New Roman"/>
          <w:sz w:val="24"/>
          <w:szCs w:val="24"/>
        </w:rPr>
        <w:t xml:space="preserve"> relapses for forecast or to construe causal connections, individually, a scientist should cautiously legitimize why existing connections have prescient force for another unique circumstance or why a connection between two factors has a causal understanding. The last is particularly significant when analysts desire to assess causal connections utili</w:t>
      </w:r>
      <w:r w:rsidR="008F2BA5">
        <w:rPr>
          <w:rFonts w:ascii="Times New Roman" w:hAnsi="Times New Roman" w:cs="Times New Roman"/>
          <w:sz w:val="24"/>
          <w:szCs w:val="24"/>
        </w:rPr>
        <w:t>s</w:t>
      </w:r>
      <w:r w:rsidR="00DD42E3" w:rsidRPr="00DD42E3">
        <w:rPr>
          <w:rFonts w:ascii="Times New Roman" w:hAnsi="Times New Roman" w:cs="Times New Roman"/>
          <w:sz w:val="24"/>
          <w:szCs w:val="24"/>
        </w:rPr>
        <w:t>ing observational information</w:t>
      </w:r>
      <w:r w:rsidR="00DD42E3">
        <w:rPr>
          <w:rFonts w:ascii="Times New Roman" w:hAnsi="Times New Roman" w:cs="Times New Roman"/>
          <w:sz w:val="24"/>
          <w:szCs w:val="24"/>
        </w:rPr>
        <w:t xml:space="preserve">. </w:t>
      </w:r>
    </w:p>
    <w:p w14:paraId="7126E8AB" w14:textId="0578572C" w:rsidR="007A557D" w:rsidRPr="006F4213" w:rsidRDefault="007A557D" w:rsidP="006F4213">
      <w:pPr>
        <w:pStyle w:val="Heading2"/>
        <w:spacing w:before="0" w:line="480" w:lineRule="auto"/>
        <w:jc w:val="both"/>
        <w:rPr>
          <w:rFonts w:ascii="Times New Roman" w:hAnsi="Times New Roman" w:cs="Times New Roman"/>
          <w:b/>
          <w:bCs/>
          <w:color w:val="000000" w:themeColor="text1"/>
          <w:sz w:val="24"/>
          <w:szCs w:val="24"/>
        </w:rPr>
      </w:pPr>
      <w:bookmarkStart w:id="37" w:name="_Toc82534773"/>
      <w:r w:rsidRPr="006F4213">
        <w:rPr>
          <w:rFonts w:ascii="Times New Roman" w:hAnsi="Times New Roman" w:cs="Times New Roman"/>
          <w:b/>
          <w:bCs/>
          <w:color w:val="000000" w:themeColor="text1"/>
          <w:sz w:val="24"/>
          <w:szCs w:val="24"/>
        </w:rPr>
        <w:t>3.8 Limitations</w:t>
      </w:r>
      <w:bookmarkEnd w:id="37"/>
    </w:p>
    <w:p w14:paraId="6C7C3177" w14:textId="6CEE13B4" w:rsidR="0054449B" w:rsidRPr="006F4213" w:rsidRDefault="0054449B" w:rsidP="006F4213">
      <w:pPr>
        <w:spacing w:line="480" w:lineRule="auto"/>
        <w:ind w:firstLine="720"/>
        <w:jc w:val="both"/>
        <w:rPr>
          <w:rFonts w:ascii="Times New Roman" w:hAnsi="Times New Roman" w:cs="Times New Roman"/>
          <w:sz w:val="24"/>
          <w:szCs w:val="24"/>
        </w:rPr>
      </w:pPr>
      <w:r w:rsidRPr="006F4213">
        <w:rPr>
          <w:rFonts w:ascii="Times New Roman" w:hAnsi="Times New Roman" w:cs="Times New Roman"/>
          <w:sz w:val="24"/>
          <w:szCs w:val="24"/>
        </w:rPr>
        <w:t xml:space="preserve">Bogus spotlight on numbers. Quantitative exploration can be restricted in its quest for concrete, measurable connections, which can prompt analysts disregarding more extensive subjects and connections. By zeroing in exclusively on numbers, you risk missing amazing or </w:t>
      </w:r>
      <w:r w:rsidR="004E1518" w:rsidRPr="006F4213">
        <w:rPr>
          <w:rFonts w:ascii="Times New Roman" w:hAnsi="Times New Roman" w:cs="Times New Roman"/>
          <w:sz w:val="24"/>
          <w:szCs w:val="24"/>
        </w:rPr>
        <w:t>10,000-foot</w:t>
      </w:r>
      <w:r w:rsidRPr="006F4213">
        <w:rPr>
          <w:rFonts w:ascii="Times New Roman" w:hAnsi="Times New Roman" w:cs="Times New Roman"/>
          <w:sz w:val="24"/>
          <w:szCs w:val="24"/>
        </w:rPr>
        <w:t xml:space="preserve"> view data that can help your business. </w:t>
      </w:r>
    </w:p>
    <w:p w14:paraId="73828848" w14:textId="77777777" w:rsidR="0054449B" w:rsidRPr="006F4213" w:rsidRDefault="0054449B" w:rsidP="006F4213">
      <w:pPr>
        <w:spacing w:line="480" w:lineRule="auto"/>
        <w:ind w:firstLine="720"/>
        <w:jc w:val="both"/>
        <w:rPr>
          <w:rFonts w:ascii="Times New Roman" w:hAnsi="Times New Roman" w:cs="Times New Roman"/>
          <w:sz w:val="24"/>
          <w:szCs w:val="24"/>
        </w:rPr>
      </w:pPr>
    </w:p>
    <w:p w14:paraId="49E4F57A" w14:textId="77777777" w:rsidR="004E1518" w:rsidRDefault="0054449B" w:rsidP="006F4213">
      <w:pPr>
        <w:spacing w:line="480" w:lineRule="auto"/>
        <w:ind w:firstLine="720"/>
        <w:jc w:val="both"/>
        <w:rPr>
          <w:rFonts w:ascii="Times New Roman" w:hAnsi="Times New Roman" w:cs="Times New Roman"/>
          <w:sz w:val="24"/>
          <w:szCs w:val="24"/>
        </w:rPr>
      </w:pPr>
      <w:r w:rsidRPr="004E1518">
        <w:rPr>
          <w:rFonts w:ascii="Times New Roman" w:hAnsi="Times New Roman" w:cs="Times New Roman"/>
          <w:sz w:val="24"/>
          <w:szCs w:val="24"/>
        </w:rPr>
        <w:lastRenderedPageBreak/>
        <w:t xml:space="preserve">Trouble setting up an examination model. At the point when you lead quantitative examination, you need to painstakingly foster a theory and set up a model for gathering and investigating information. Any blunders in your set up, predisposition with respect to the analyst, or errors in execution can discredit every one of your outcomes. In any event, thinking of a speculation can be emotional, particularly in the event that you have a particular inquiry that you definitely realize you need to demonstrate or invalidate. </w:t>
      </w:r>
    </w:p>
    <w:p w14:paraId="43E44740" w14:textId="3A6182D5" w:rsidR="0054449B" w:rsidRPr="007A557D" w:rsidRDefault="0054449B" w:rsidP="006F4213">
      <w:pPr>
        <w:spacing w:line="480" w:lineRule="auto"/>
        <w:ind w:firstLine="720"/>
        <w:jc w:val="both"/>
        <w:rPr>
          <w:rFonts w:ascii="Times New Roman" w:hAnsi="Times New Roman" w:cs="Times New Roman"/>
          <w:sz w:val="24"/>
          <w:szCs w:val="24"/>
        </w:rPr>
      </w:pPr>
      <w:r w:rsidRPr="004E1518">
        <w:rPr>
          <w:rFonts w:ascii="Times New Roman" w:hAnsi="Times New Roman" w:cs="Times New Roman"/>
          <w:sz w:val="24"/>
          <w:szCs w:val="24"/>
        </w:rPr>
        <w:t>Can be deceiving. Many individuals accept that in light of the fact that quantitative examination depends on measurements it is more tenable or logical than observational, subjective exploration. Notwithstanding, the two sorts of exploration can be emotional and deceiving. The sentiments and inclinations of a specialist are similarly prone to affect quantitative ways to deal with data gathering. Indeed, the effect of this inclination happens prior during the time spent quantitative exploration than it does in subjective examination.</w:t>
      </w:r>
    </w:p>
    <w:p w14:paraId="7CB8CA59" w14:textId="5EF56057" w:rsidR="007A557D" w:rsidRPr="006F4213" w:rsidRDefault="007A557D" w:rsidP="006F4213">
      <w:pPr>
        <w:pStyle w:val="Heading2"/>
        <w:spacing w:before="0" w:line="480" w:lineRule="auto"/>
        <w:jc w:val="both"/>
        <w:rPr>
          <w:rFonts w:ascii="Times New Roman" w:hAnsi="Times New Roman" w:cs="Times New Roman"/>
          <w:b/>
          <w:bCs/>
          <w:color w:val="000000" w:themeColor="text1"/>
          <w:sz w:val="24"/>
          <w:szCs w:val="24"/>
        </w:rPr>
      </w:pPr>
      <w:bookmarkStart w:id="38" w:name="_Toc82534774"/>
      <w:r w:rsidRPr="006F4213">
        <w:rPr>
          <w:rFonts w:ascii="Times New Roman" w:hAnsi="Times New Roman" w:cs="Times New Roman"/>
          <w:b/>
          <w:bCs/>
          <w:color w:val="000000" w:themeColor="text1"/>
          <w:sz w:val="24"/>
          <w:szCs w:val="24"/>
        </w:rPr>
        <w:t>3.9 Chapter Summary</w:t>
      </w:r>
      <w:bookmarkEnd w:id="38"/>
    </w:p>
    <w:p w14:paraId="43D0FD8D" w14:textId="7B9EB775" w:rsidR="007A557D" w:rsidRDefault="00284E61" w:rsidP="006F4213">
      <w:pPr>
        <w:spacing w:line="480" w:lineRule="auto"/>
        <w:ind w:firstLine="720"/>
        <w:jc w:val="both"/>
        <w:rPr>
          <w:rFonts w:ascii="Times New Roman" w:hAnsi="Times New Roman" w:cs="Times New Roman"/>
          <w:sz w:val="24"/>
          <w:szCs w:val="24"/>
        </w:rPr>
      </w:pPr>
      <w:r w:rsidRPr="006F4213">
        <w:rPr>
          <w:rFonts w:ascii="Times New Roman" w:hAnsi="Times New Roman" w:cs="Times New Roman"/>
          <w:sz w:val="24"/>
          <w:szCs w:val="24"/>
        </w:rPr>
        <w:t>The chapter of the methodology have discussed about the philosophy</w:t>
      </w:r>
      <w:r w:rsidR="0083088C" w:rsidRPr="006F4213">
        <w:rPr>
          <w:rFonts w:ascii="Times New Roman" w:hAnsi="Times New Roman" w:cs="Times New Roman"/>
          <w:sz w:val="24"/>
          <w:szCs w:val="24"/>
        </w:rPr>
        <w:t xml:space="preserve"> of the research which is the positivism approach. Moreover, the chapter have defined the strategies; choices; statistical analysis</w:t>
      </w:r>
      <w:r w:rsidR="008A69CB" w:rsidRPr="006F4213">
        <w:rPr>
          <w:rFonts w:ascii="Times New Roman" w:hAnsi="Times New Roman" w:cs="Times New Roman"/>
          <w:sz w:val="24"/>
          <w:szCs w:val="24"/>
        </w:rPr>
        <w:t xml:space="preserve"> also </w:t>
      </w:r>
      <w:r w:rsidR="00E7172A" w:rsidRPr="006F4213">
        <w:rPr>
          <w:rFonts w:ascii="Times New Roman" w:hAnsi="Times New Roman" w:cs="Times New Roman"/>
          <w:sz w:val="24"/>
          <w:szCs w:val="24"/>
        </w:rPr>
        <w:t>has</w:t>
      </w:r>
      <w:r w:rsidR="008A69CB" w:rsidRPr="006F4213">
        <w:rPr>
          <w:rFonts w:ascii="Times New Roman" w:hAnsi="Times New Roman" w:cs="Times New Roman"/>
          <w:sz w:val="24"/>
          <w:szCs w:val="24"/>
        </w:rPr>
        <w:t xml:space="preserve"> disc</w:t>
      </w:r>
      <w:r w:rsidR="00E7172A" w:rsidRPr="006F4213">
        <w:rPr>
          <w:rFonts w:ascii="Times New Roman" w:hAnsi="Times New Roman" w:cs="Times New Roman"/>
          <w:sz w:val="24"/>
          <w:szCs w:val="24"/>
        </w:rPr>
        <w:t>ussed about the limitations of the study as well. In addition to this, the treason of choosing the positivism research philosophy is because in the present study, the results have been based on the statical analysis which is directly done by the help of the observable quantifiable data</w:t>
      </w:r>
      <w:r w:rsidR="00E650E1" w:rsidRPr="006F4213">
        <w:rPr>
          <w:rFonts w:ascii="Times New Roman" w:hAnsi="Times New Roman" w:cs="Times New Roman"/>
          <w:sz w:val="24"/>
          <w:szCs w:val="24"/>
        </w:rPr>
        <w:t xml:space="preserve">. Moreover, the research approach that is being applied is the deductive approach. Initially, this has been utilised because the hypothesis is already being decided and upon which the collection of the data and the facts will be done. </w:t>
      </w:r>
      <w:r w:rsidR="00BC3F1A" w:rsidRPr="006F4213">
        <w:rPr>
          <w:rFonts w:ascii="Times New Roman" w:hAnsi="Times New Roman" w:cs="Times New Roman"/>
          <w:sz w:val="24"/>
          <w:szCs w:val="24"/>
        </w:rPr>
        <w:t xml:space="preserve">Furthermore, </w:t>
      </w:r>
      <w:r w:rsidR="00BC3F1A" w:rsidRPr="00E67D5C">
        <w:rPr>
          <w:rFonts w:ascii="Times New Roman" w:hAnsi="Times New Roman" w:cs="Times New Roman"/>
          <w:sz w:val="24"/>
          <w:szCs w:val="24"/>
        </w:rPr>
        <w:t xml:space="preserve">the exploration is in regards to the </w:t>
      </w:r>
      <w:r w:rsidR="00BC3F1A">
        <w:rPr>
          <w:rFonts w:ascii="Times New Roman" w:hAnsi="Times New Roman" w:cs="Times New Roman"/>
          <w:sz w:val="24"/>
          <w:szCs w:val="24"/>
        </w:rPr>
        <w:t xml:space="preserve">finance </w:t>
      </w:r>
      <w:r w:rsidR="00BC3F1A" w:rsidRPr="00E67D5C">
        <w:rPr>
          <w:rFonts w:ascii="Times New Roman" w:hAnsi="Times New Roman" w:cs="Times New Roman"/>
          <w:sz w:val="24"/>
          <w:szCs w:val="24"/>
        </w:rPr>
        <w:t xml:space="preserve">in this manner, the </w:t>
      </w:r>
      <w:r w:rsidR="00BC3F1A">
        <w:rPr>
          <w:rFonts w:ascii="Times New Roman" w:hAnsi="Times New Roman" w:cs="Times New Roman"/>
          <w:sz w:val="24"/>
          <w:szCs w:val="24"/>
        </w:rPr>
        <w:t xml:space="preserve">archival </w:t>
      </w:r>
      <w:r w:rsidR="00BC3F1A" w:rsidRPr="00E67D5C">
        <w:rPr>
          <w:rFonts w:ascii="Times New Roman" w:hAnsi="Times New Roman" w:cs="Times New Roman"/>
          <w:sz w:val="24"/>
          <w:szCs w:val="24"/>
        </w:rPr>
        <w:t>examination is most ideal way to lead the examination</w:t>
      </w:r>
      <w:r w:rsidR="00284BE1">
        <w:rPr>
          <w:rFonts w:ascii="Times New Roman" w:hAnsi="Times New Roman" w:cs="Times New Roman"/>
          <w:sz w:val="24"/>
          <w:szCs w:val="24"/>
        </w:rPr>
        <w:t xml:space="preserve">. In </w:t>
      </w:r>
      <w:r w:rsidR="00284BE1">
        <w:rPr>
          <w:rFonts w:ascii="Times New Roman" w:hAnsi="Times New Roman" w:cs="Times New Roman"/>
          <w:sz w:val="24"/>
          <w:szCs w:val="24"/>
        </w:rPr>
        <w:lastRenderedPageBreak/>
        <w:t xml:space="preserve">accordance to this, the study is longitudinal study which means that is will be going in the longer direction. </w:t>
      </w:r>
    </w:p>
    <w:p w14:paraId="12F0ED75" w14:textId="3FD24EFC" w:rsidR="00A95ADC" w:rsidRDefault="00A95ADC" w:rsidP="006F4213">
      <w:pPr>
        <w:spacing w:line="480" w:lineRule="auto"/>
        <w:ind w:firstLine="720"/>
        <w:jc w:val="both"/>
        <w:rPr>
          <w:rFonts w:ascii="Times New Roman" w:hAnsi="Times New Roman" w:cs="Times New Roman"/>
          <w:sz w:val="24"/>
          <w:szCs w:val="24"/>
        </w:rPr>
      </w:pPr>
    </w:p>
    <w:p w14:paraId="022CFD35" w14:textId="12FA7DB3" w:rsidR="00A95ADC" w:rsidRDefault="00A95ADC" w:rsidP="006F4213">
      <w:pPr>
        <w:spacing w:line="480" w:lineRule="auto"/>
        <w:ind w:firstLine="720"/>
        <w:jc w:val="both"/>
        <w:rPr>
          <w:rFonts w:ascii="Times New Roman" w:hAnsi="Times New Roman" w:cs="Times New Roman"/>
          <w:sz w:val="24"/>
          <w:szCs w:val="24"/>
        </w:rPr>
      </w:pPr>
    </w:p>
    <w:p w14:paraId="2EB4EC49" w14:textId="6DD97619" w:rsidR="00A95ADC" w:rsidRDefault="00A95ADC" w:rsidP="006F4213">
      <w:pPr>
        <w:spacing w:line="480" w:lineRule="auto"/>
        <w:ind w:firstLine="720"/>
        <w:jc w:val="both"/>
        <w:rPr>
          <w:rFonts w:ascii="Times New Roman" w:hAnsi="Times New Roman" w:cs="Times New Roman"/>
          <w:sz w:val="24"/>
          <w:szCs w:val="24"/>
        </w:rPr>
      </w:pPr>
    </w:p>
    <w:p w14:paraId="4A948528" w14:textId="3EC534E9" w:rsidR="00A95ADC" w:rsidRDefault="00A95ADC" w:rsidP="006F4213">
      <w:pPr>
        <w:spacing w:line="480" w:lineRule="auto"/>
        <w:ind w:firstLine="720"/>
        <w:jc w:val="both"/>
        <w:rPr>
          <w:rFonts w:ascii="Times New Roman" w:hAnsi="Times New Roman" w:cs="Times New Roman"/>
          <w:sz w:val="24"/>
          <w:szCs w:val="24"/>
        </w:rPr>
      </w:pPr>
    </w:p>
    <w:p w14:paraId="2E8B9F45" w14:textId="3D69DEA0" w:rsidR="00A95ADC" w:rsidRDefault="00A95ADC" w:rsidP="006F4213">
      <w:pPr>
        <w:spacing w:line="480" w:lineRule="auto"/>
        <w:ind w:firstLine="720"/>
        <w:jc w:val="both"/>
        <w:rPr>
          <w:rFonts w:ascii="Times New Roman" w:hAnsi="Times New Roman" w:cs="Times New Roman"/>
          <w:sz w:val="24"/>
          <w:szCs w:val="24"/>
        </w:rPr>
      </w:pPr>
    </w:p>
    <w:p w14:paraId="218E81AF" w14:textId="7311DD14" w:rsidR="00A95ADC" w:rsidRDefault="00A95ADC" w:rsidP="006F4213">
      <w:pPr>
        <w:spacing w:line="480" w:lineRule="auto"/>
        <w:ind w:firstLine="720"/>
        <w:jc w:val="both"/>
        <w:rPr>
          <w:rFonts w:ascii="Times New Roman" w:hAnsi="Times New Roman" w:cs="Times New Roman"/>
          <w:sz w:val="24"/>
          <w:szCs w:val="24"/>
        </w:rPr>
      </w:pPr>
    </w:p>
    <w:p w14:paraId="0F5B458D" w14:textId="3B87DA4F" w:rsidR="00A95ADC" w:rsidRDefault="00A95ADC" w:rsidP="006F4213">
      <w:pPr>
        <w:spacing w:line="480" w:lineRule="auto"/>
        <w:ind w:firstLine="720"/>
        <w:jc w:val="both"/>
        <w:rPr>
          <w:rFonts w:ascii="Times New Roman" w:hAnsi="Times New Roman" w:cs="Times New Roman"/>
          <w:sz w:val="24"/>
          <w:szCs w:val="24"/>
        </w:rPr>
      </w:pPr>
    </w:p>
    <w:p w14:paraId="65CEE95B" w14:textId="4DDB2E09" w:rsidR="00A95ADC" w:rsidRDefault="00A95ADC" w:rsidP="006F4213">
      <w:pPr>
        <w:spacing w:line="480" w:lineRule="auto"/>
        <w:ind w:firstLine="720"/>
        <w:jc w:val="both"/>
        <w:rPr>
          <w:rFonts w:ascii="Times New Roman" w:hAnsi="Times New Roman" w:cs="Times New Roman"/>
          <w:sz w:val="24"/>
          <w:szCs w:val="24"/>
        </w:rPr>
      </w:pPr>
    </w:p>
    <w:p w14:paraId="6C81F146" w14:textId="5011FABF" w:rsidR="00A95ADC" w:rsidRDefault="00A95ADC" w:rsidP="006F4213">
      <w:pPr>
        <w:spacing w:line="480" w:lineRule="auto"/>
        <w:ind w:firstLine="720"/>
        <w:jc w:val="both"/>
        <w:rPr>
          <w:rFonts w:ascii="Times New Roman" w:hAnsi="Times New Roman" w:cs="Times New Roman"/>
          <w:sz w:val="24"/>
          <w:szCs w:val="24"/>
        </w:rPr>
      </w:pPr>
    </w:p>
    <w:p w14:paraId="5CCD5604" w14:textId="4C69AF1E" w:rsidR="00A95ADC" w:rsidRDefault="00A95ADC" w:rsidP="006F4213">
      <w:pPr>
        <w:spacing w:line="480" w:lineRule="auto"/>
        <w:ind w:firstLine="720"/>
        <w:jc w:val="both"/>
        <w:rPr>
          <w:rFonts w:ascii="Times New Roman" w:hAnsi="Times New Roman" w:cs="Times New Roman"/>
          <w:sz w:val="24"/>
          <w:szCs w:val="24"/>
        </w:rPr>
      </w:pPr>
    </w:p>
    <w:p w14:paraId="0D6FFFAC" w14:textId="1CB020EF" w:rsidR="00A95ADC" w:rsidRDefault="00A95ADC" w:rsidP="006F4213">
      <w:pPr>
        <w:spacing w:line="480" w:lineRule="auto"/>
        <w:ind w:firstLine="720"/>
        <w:jc w:val="both"/>
        <w:rPr>
          <w:rFonts w:ascii="Times New Roman" w:hAnsi="Times New Roman" w:cs="Times New Roman"/>
          <w:sz w:val="24"/>
          <w:szCs w:val="24"/>
        </w:rPr>
      </w:pPr>
    </w:p>
    <w:p w14:paraId="2BEC3430" w14:textId="1F9AD43B" w:rsidR="00A95ADC" w:rsidRDefault="00A95ADC" w:rsidP="006F4213">
      <w:pPr>
        <w:spacing w:line="480" w:lineRule="auto"/>
        <w:ind w:firstLine="720"/>
        <w:jc w:val="both"/>
        <w:rPr>
          <w:rFonts w:ascii="Times New Roman" w:hAnsi="Times New Roman" w:cs="Times New Roman"/>
          <w:sz w:val="24"/>
          <w:szCs w:val="24"/>
        </w:rPr>
      </w:pPr>
    </w:p>
    <w:p w14:paraId="11CC9728" w14:textId="70CF8416" w:rsidR="00A95ADC" w:rsidRDefault="00A95ADC" w:rsidP="006F4213">
      <w:pPr>
        <w:spacing w:line="480" w:lineRule="auto"/>
        <w:ind w:firstLine="720"/>
        <w:jc w:val="both"/>
        <w:rPr>
          <w:rFonts w:ascii="Times New Roman" w:hAnsi="Times New Roman" w:cs="Times New Roman"/>
          <w:sz w:val="24"/>
          <w:szCs w:val="24"/>
        </w:rPr>
      </w:pPr>
    </w:p>
    <w:p w14:paraId="640B46C9" w14:textId="1FA78488" w:rsidR="00A95ADC" w:rsidRDefault="00A95ADC" w:rsidP="006F4213">
      <w:pPr>
        <w:spacing w:line="480" w:lineRule="auto"/>
        <w:ind w:firstLine="720"/>
        <w:jc w:val="both"/>
        <w:rPr>
          <w:rFonts w:ascii="Times New Roman" w:hAnsi="Times New Roman" w:cs="Times New Roman"/>
          <w:sz w:val="24"/>
          <w:szCs w:val="24"/>
        </w:rPr>
      </w:pPr>
    </w:p>
    <w:p w14:paraId="78942461" w14:textId="77777777" w:rsidR="00A95ADC" w:rsidRPr="006F4213" w:rsidRDefault="00A95ADC" w:rsidP="006F4213">
      <w:pPr>
        <w:spacing w:line="480" w:lineRule="auto"/>
        <w:ind w:firstLine="720"/>
        <w:jc w:val="both"/>
        <w:rPr>
          <w:rFonts w:ascii="Times New Roman" w:hAnsi="Times New Roman" w:cs="Times New Roman"/>
          <w:sz w:val="24"/>
          <w:szCs w:val="24"/>
        </w:rPr>
      </w:pPr>
    </w:p>
    <w:p w14:paraId="245F6AB0" w14:textId="3CAC94B0" w:rsidR="00455A42" w:rsidRDefault="00A35563" w:rsidP="00A35563">
      <w:pPr>
        <w:pStyle w:val="Heading1"/>
        <w:spacing w:before="0" w:line="480" w:lineRule="auto"/>
        <w:jc w:val="center"/>
        <w:rPr>
          <w:rFonts w:ascii="Times New Roman" w:hAnsi="Times New Roman" w:cs="Times New Roman"/>
          <w:b/>
          <w:bCs/>
          <w:color w:val="000000" w:themeColor="text1"/>
          <w:sz w:val="24"/>
          <w:szCs w:val="24"/>
        </w:rPr>
      </w:pPr>
      <w:bookmarkStart w:id="39" w:name="_Toc82534775"/>
      <w:r w:rsidRPr="00A35563">
        <w:rPr>
          <w:rFonts w:ascii="Times New Roman" w:hAnsi="Times New Roman" w:cs="Times New Roman"/>
          <w:b/>
          <w:bCs/>
          <w:color w:val="000000" w:themeColor="text1"/>
          <w:sz w:val="24"/>
          <w:szCs w:val="24"/>
        </w:rPr>
        <w:lastRenderedPageBreak/>
        <w:t>Chapter 4: Analysis, Finding, and Discussion</w:t>
      </w:r>
      <w:bookmarkEnd w:id="39"/>
    </w:p>
    <w:p w14:paraId="04745134" w14:textId="565FDE34" w:rsidR="00A35563" w:rsidRDefault="00A35563" w:rsidP="001B66B1">
      <w:pPr>
        <w:pStyle w:val="Heading2"/>
        <w:spacing w:before="0" w:line="480" w:lineRule="auto"/>
        <w:jc w:val="both"/>
        <w:rPr>
          <w:rFonts w:ascii="Times New Roman" w:hAnsi="Times New Roman" w:cs="Times New Roman"/>
          <w:b/>
          <w:bCs/>
          <w:color w:val="000000" w:themeColor="text1"/>
          <w:sz w:val="24"/>
          <w:szCs w:val="24"/>
        </w:rPr>
      </w:pPr>
      <w:bookmarkStart w:id="40" w:name="_Toc82534776"/>
      <w:r w:rsidRPr="001B66B1">
        <w:rPr>
          <w:rFonts w:ascii="Times New Roman" w:hAnsi="Times New Roman" w:cs="Times New Roman"/>
          <w:b/>
          <w:bCs/>
          <w:color w:val="000000" w:themeColor="text1"/>
          <w:sz w:val="24"/>
          <w:szCs w:val="24"/>
        </w:rPr>
        <w:t>4.1 Introduction</w:t>
      </w:r>
      <w:bookmarkEnd w:id="40"/>
    </w:p>
    <w:p w14:paraId="36DC43D6" w14:textId="1621F6EC" w:rsidR="001B66B1" w:rsidRDefault="001B66B1" w:rsidP="00016925">
      <w:pPr>
        <w:spacing w:line="480" w:lineRule="auto"/>
        <w:ind w:firstLine="720"/>
        <w:jc w:val="both"/>
        <w:rPr>
          <w:rFonts w:ascii="Times New Roman" w:hAnsi="Times New Roman" w:cs="Times New Roman"/>
          <w:sz w:val="24"/>
          <w:szCs w:val="24"/>
        </w:rPr>
      </w:pPr>
      <w:r w:rsidRPr="00016925">
        <w:rPr>
          <w:rFonts w:ascii="Times New Roman" w:hAnsi="Times New Roman" w:cs="Times New Roman"/>
          <w:sz w:val="24"/>
          <w:szCs w:val="24"/>
        </w:rPr>
        <w:t xml:space="preserve">Within </w:t>
      </w:r>
      <w:r w:rsidR="008724AF" w:rsidRPr="008724AF">
        <w:rPr>
          <w:rFonts w:ascii="Times New Roman" w:hAnsi="Times New Roman" w:cs="Times New Roman"/>
          <w:sz w:val="24"/>
          <w:szCs w:val="24"/>
        </w:rPr>
        <w:t>the current chapter of the report, a detailed quantitative analysis has been presented on the data of the three selected countries (i.e., England, Ireland, and Australia) in order to determine how their financial stock markets have been impacted by the currencies of their economies, as well as their commodities or reserves like gold. In this regard, the statistical technique of regression analyses has been used in this chapter of the report on collected data from the World Bank to determine how the stock markets of England, Ireland, and Australia have been impacted by their commodities, as well as their currencies in the last five years. Based on these analyses</w:t>
      </w:r>
      <w:r w:rsidR="00BA7834">
        <w:rPr>
          <w:rFonts w:ascii="Times New Roman" w:hAnsi="Times New Roman" w:cs="Times New Roman"/>
          <w:sz w:val="24"/>
          <w:szCs w:val="24"/>
        </w:rPr>
        <w:t xml:space="preserve"> and findings</w:t>
      </w:r>
      <w:r w:rsidR="008724AF" w:rsidRPr="008724AF">
        <w:rPr>
          <w:rFonts w:ascii="Times New Roman" w:hAnsi="Times New Roman" w:cs="Times New Roman"/>
          <w:sz w:val="24"/>
          <w:szCs w:val="24"/>
        </w:rPr>
        <w:t xml:space="preserve">, a </w:t>
      </w:r>
      <w:r w:rsidR="00BA7834">
        <w:rPr>
          <w:rFonts w:ascii="Times New Roman" w:hAnsi="Times New Roman" w:cs="Times New Roman"/>
          <w:sz w:val="24"/>
          <w:szCs w:val="24"/>
        </w:rPr>
        <w:t>comprehensive</w:t>
      </w:r>
      <w:r w:rsidR="008724AF" w:rsidRPr="008724AF">
        <w:rPr>
          <w:rFonts w:ascii="Times New Roman" w:hAnsi="Times New Roman" w:cs="Times New Roman"/>
          <w:sz w:val="24"/>
          <w:szCs w:val="24"/>
        </w:rPr>
        <w:t xml:space="preserve"> discussion has also been </w:t>
      </w:r>
      <w:r w:rsidR="00BA7834">
        <w:rPr>
          <w:rFonts w:ascii="Times New Roman" w:hAnsi="Times New Roman" w:cs="Times New Roman"/>
          <w:sz w:val="24"/>
          <w:szCs w:val="24"/>
        </w:rPr>
        <w:t>given</w:t>
      </w:r>
      <w:r w:rsidR="008724AF" w:rsidRPr="008724AF">
        <w:rPr>
          <w:rFonts w:ascii="Times New Roman" w:hAnsi="Times New Roman" w:cs="Times New Roman"/>
          <w:sz w:val="24"/>
          <w:szCs w:val="24"/>
        </w:rPr>
        <w:t xml:space="preserve"> in this report.</w:t>
      </w:r>
    </w:p>
    <w:p w14:paraId="7ACB0CD0" w14:textId="1FA32FBE" w:rsidR="00E5178D" w:rsidRDefault="00467822" w:rsidP="00467822">
      <w:pPr>
        <w:pStyle w:val="Heading2"/>
        <w:spacing w:before="0" w:line="480" w:lineRule="auto"/>
        <w:jc w:val="both"/>
        <w:rPr>
          <w:rFonts w:ascii="Times New Roman" w:hAnsi="Times New Roman" w:cs="Times New Roman"/>
          <w:b/>
          <w:bCs/>
          <w:color w:val="000000" w:themeColor="text1"/>
          <w:sz w:val="24"/>
          <w:szCs w:val="24"/>
        </w:rPr>
      </w:pPr>
      <w:bookmarkStart w:id="41" w:name="_Toc82534777"/>
      <w:r>
        <w:rPr>
          <w:rFonts w:ascii="Times New Roman" w:hAnsi="Times New Roman" w:cs="Times New Roman"/>
          <w:b/>
          <w:bCs/>
          <w:color w:val="000000" w:themeColor="text1"/>
          <w:sz w:val="24"/>
          <w:szCs w:val="24"/>
        </w:rPr>
        <w:t xml:space="preserve">4.2 </w:t>
      </w:r>
      <w:r w:rsidRPr="00467822">
        <w:rPr>
          <w:rFonts w:ascii="Times New Roman" w:hAnsi="Times New Roman" w:cs="Times New Roman"/>
          <w:b/>
          <w:bCs/>
          <w:color w:val="000000" w:themeColor="text1"/>
          <w:sz w:val="24"/>
          <w:szCs w:val="24"/>
        </w:rPr>
        <w:t>Regression Analysis</w:t>
      </w:r>
      <w:bookmarkEnd w:id="41"/>
    </w:p>
    <w:p w14:paraId="526B45F1" w14:textId="0ECFC3D8" w:rsidR="00F80620" w:rsidRDefault="00E728D6" w:rsidP="00E728D6">
      <w:pPr>
        <w:pStyle w:val="Heading3"/>
        <w:spacing w:before="0" w:line="480" w:lineRule="auto"/>
        <w:jc w:val="both"/>
        <w:rPr>
          <w:rFonts w:ascii="Times New Roman" w:hAnsi="Times New Roman" w:cs="Times New Roman"/>
          <w:b/>
          <w:bCs/>
          <w:i/>
          <w:iCs/>
          <w:color w:val="000000" w:themeColor="text1"/>
        </w:rPr>
      </w:pPr>
      <w:bookmarkStart w:id="42" w:name="_Toc82534778"/>
      <w:r w:rsidRPr="00E728D6">
        <w:rPr>
          <w:rFonts w:ascii="Times New Roman" w:hAnsi="Times New Roman" w:cs="Times New Roman"/>
          <w:b/>
          <w:bCs/>
          <w:i/>
          <w:iCs/>
          <w:color w:val="000000" w:themeColor="text1"/>
        </w:rPr>
        <w:t>4.2.1 United Kingdom</w:t>
      </w:r>
      <w:bookmarkEnd w:id="42"/>
    </w:p>
    <w:p w14:paraId="6B806DD1" w14:textId="3D0BC292" w:rsidR="00E728D6" w:rsidRPr="00AB7FB5" w:rsidRDefault="00E728D6" w:rsidP="00E728D6">
      <w:pPr>
        <w:pStyle w:val="Caption"/>
        <w:keepNext/>
        <w:jc w:val="center"/>
        <w:rPr>
          <w:rFonts w:ascii="Times New Roman" w:hAnsi="Times New Roman" w:cs="Times New Roman"/>
          <w:color w:val="000000" w:themeColor="text1"/>
          <w:sz w:val="20"/>
          <w:szCs w:val="20"/>
        </w:rPr>
      </w:pPr>
      <w:r w:rsidRPr="00AB7FB5">
        <w:rPr>
          <w:rFonts w:ascii="Times New Roman" w:hAnsi="Times New Roman" w:cs="Times New Roman"/>
          <w:b/>
          <w:bCs/>
          <w:color w:val="000000" w:themeColor="text1"/>
          <w:sz w:val="20"/>
          <w:szCs w:val="20"/>
        </w:rPr>
        <w:t xml:space="preserve">Table </w:t>
      </w:r>
      <w:r w:rsidRPr="00AB7FB5">
        <w:rPr>
          <w:rFonts w:ascii="Times New Roman" w:hAnsi="Times New Roman" w:cs="Times New Roman"/>
          <w:b/>
          <w:bCs/>
          <w:color w:val="000000" w:themeColor="text1"/>
          <w:sz w:val="20"/>
          <w:szCs w:val="20"/>
        </w:rPr>
        <w:fldChar w:fldCharType="begin"/>
      </w:r>
      <w:r w:rsidRPr="00AB7FB5">
        <w:rPr>
          <w:rFonts w:ascii="Times New Roman" w:hAnsi="Times New Roman" w:cs="Times New Roman"/>
          <w:b/>
          <w:bCs/>
          <w:color w:val="000000" w:themeColor="text1"/>
          <w:sz w:val="20"/>
          <w:szCs w:val="20"/>
        </w:rPr>
        <w:instrText xml:space="preserve"> SEQ Table \* ARABIC </w:instrText>
      </w:r>
      <w:r w:rsidRPr="00AB7FB5">
        <w:rPr>
          <w:rFonts w:ascii="Times New Roman" w:hAnsi="Times New Roman" w:cs="Times New Roman"/>
          <w:b/>
          <w:bCs/>
          <w:color w:val="000000" w:themeColor="text1"/>
          <w:sz w:val="20"/>
          <w:szCs w:val="20"/>
        </w:rPr>
        <w:fldChar w:fldCharType="separate"/>
      </w:r>
      <w:r w:rsidR="00750F01">
        <w:rPr>
          <w:rFonts w:ascii="Times New Roman" w:hAnsi="Times New Roman" w:cs="Times New Roman"/>
          <w:b/>
          <w:bCs/>
          <w:noProof/>
          <w:color w:val="000000" w:themeColor="text1"/>
          <w:sz w:val="20"/>
          <w:szCs w:val="20"/>
        </w:rPr>
        <w:t>1</w:t>
      </w:r>
      <w:r w:rsidRPr="00AB7FB5">
        <w:rPr>
          <w:rFonts w:ascii="Times New Roman" w:hAnsi="Times New Roman" w:cs="Times New Roman"/>
          <w:b/>
          <w:bCs/>
          <w:color w:val="000000" w:themeColor="text1"/>
          <w:sz w:val="20"/>
          <w:szCs w:val="20"/>
        </w:rPr>
        <w:fldChar w:fldCharType="end"/>
      </w:r>
      <w:r w:rsidRPr="00AB7FB5">
        <w:rPr>
          <w:rFonts w:ascii="Times New Roman" w:hAnsi="Times New Roman" w:cs="Times New Roman"/>
          <w:b/>
          <w:bCs/>
          <w:color w:val="000000" w:themeColor="text1"/>
          <w:sz w:val="20"/>
          <w:szCs w:val="20"/>
        </w:rPr>
        <w:t>:</w:t>
      </w:r>
      <w:r w:rsidRPr="00AB7FB5">
        <w:rPr>
          <w:rFonts w:ascii="Times New Roman" w:hAnsi="Times New Roman" w:cs="Times New Roman"/>
          <w:color w:val="000000" w:themeColor="text1"/>
          <w:sz w:val="20"/>
          <w:szCs w:val="20"/>
        </w:rPr>
        <w:t xml:space="preserve"> Model Summary </w:t>
      </w:r>
      <w:r w:rsidR="00AB7FB5" w:rsidRPr="00AB7FB5">
        <w:rPr>
          <w:rFonts w:ascii="Times New Roman" w:hAnsi="Times New Roman" w:cs="Times New Roman"/>
          <w:color w:val="000000" w:themeColor="text1"/>
          <w:sz w:val="20"/>
          <w:szCs w:val="20"/>
        </w:rPr>
        <w:t>Table</w:t>
      </w:r>
    </w:p>
    <w:tbl>
      <w:tblPr>
        <w:tblW w:w="62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9"/>
        <w:gridCol w:w="1093"/>
        <w:gridCol w:w="1158"/>
        <w:gridCol w:w="1566"/>
        <w:gridCol w:w="1566"/>
      </w:tblGrid>
      <w:tr w:rsidR="00E728D6" w:rsidRPr="007E1535" w14:paraId="4B8AEE39" w14:textId="77777777" w:rsidTr="00E728D6">
        <w:trPr>
          <w:cantSplit/>
          <w:jc w:val="center"/>
        </w:trPr>
        <w:tc>
          <w:tcPr>
            <w:tcW w:w="6232" w:type="dxa"/>
            <w:gridSpan w:val="5"/>
            <w:tcBorders>
              <w:top w:val="nil"/>
              <w:left w:val="nil"/>
              <w:bottom w:val="nil"/>
              <w:right w:val="nil"/>
            </w:tcBorders>
            <w:shd w:val="clear" w:color="auto" w:fill="FFFFFF"/>
            <w:vAlign w:val="center"/>
          </w:tcPr>
          <w:p w14:paraId="5B259326" w14:textId="77777777" w:rsidR="00E728D6" w:rsidRPr="007E1535" w:rsidRDefault="00E728D6" w:rsidP="00B023AE">
            <w:pPr>
              <w:autoSpaceDE w:val="0"/>
              <w:autoSpaceDN w:val="0"/>
              <w:adjustRightInd w:val="0"/>
              <w:spacing w:after="0" w:line="320" w:lineRule="atLeast"/>
              <w:ind w:left="60" w:right="60"/>
              <w:jc w:val="center"/>
              <w:rPr>
                <w:rFonts w:ascii="Times New Roman" w:hAnsi="Times New Roman" w:cs="Times New Roman"/>
                <w:color w:val="010205"/>
                <w:sz w:val="24"/>
                <w:szCs w:val="24"/>
                <w:lang w:val="en-US"/>
              </w:rPr>
            </w:pPr>
            <w:r w:rsidRPr="007E1535">
              <w:rPr>
                <w:rFonts w:ascii="Times New Roman" w:hAnsi="Times New Roman" w:cs="Times New Roman"/>
                <w:b/>
                <w:bCs/>
                <w:color w:val="010205"/>
                <w:sz w:val="24"/>
                <w:szCs w:val="24"/>
                <w:lang w:val="en-US"/>
              </w:rPr>
              <w:t>Model Summary</w:t>
            </w:r>
            <w:r w:rsidRPr="007E1535">
              <w:rPr>
                <w:rFonts w:ascii="Times New Roman" w:hAnsi="Times New Roman" w:cs="Times New Roman"/>
                <w:b/>
                <w:bCs/>
                <w:color w:val="010205"/>
                <w:sz w:val="24"/>
                <w:szCs w:val="24"/>
                <w:vertAlign w:val="superscript"/>
                <w:lang w:val="en-US"/>
              </w:rPr>
              <w:t>b</w:t>
            </w:r>
          </w:p>
        </w:tc>
      </w:tr>
      <w:tr w:rsidR="00E728D6" w:rsidRPr="007E1535" w14:paraId="1F7B8140" w14:textId="77777777" w:rsidTr="00E728D6">
        <w:trPr>
          <w:cantSplit/>
          <w:jc w:val="center"/>
        </w:trPr>
        <w:tc>
          <w:tcPr>
            <w:tcW w:w="849" w:type="dxa"/>
            <w:tcBorders>
              <w:top w:val="nil"/>
              <w:left w:val="nil"/>
              <w:bottom w:val="single" w:sz="8" w:space="0" w:color="152935"/>
              <w:right w:val="nil"/>
            </w:tcBorders>
            <w:shd w:val="clear" w:color="auto" w:fill="FFFFFF"/>
            <w:vAlign w:val="bottom"/>
          </w:tcPr>
          <w:p w14:paraId="2BE1DD3F" w14:textId="77777777" w:rsidR="00E728D6" w:rsidRPr="007E1535" w:rsidRDefault="00E728D6"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Model</w:t>
            </w:r>
          </w:p>
        </w:tc>
        <w:tc>
          <w:tcPr>
            <w:tcW w:w="1093" w:type="dxa"/>
            <w:tcBorders>
              <w:top w:val="nil"/>
              <w:left w:val="nil"/>
              <w:bottom w:val="single" w:sz="8" w:space="0" w:color="152935"/>
              <w:right w:val="single" w:sz="8" w:space="0" w:color="E0E0E0"/>
            </w:tcBorders>
            <w:shd w:val="clear" w:color="auto" w:fill="FFFFFF"/>
            <w:vAlign w:val="bottom"/>
          </w:tcPr>
          <w:p w14:paraId="12F179E1" w14:textId="77777777" w:rsidR="00E728D6" w:rsidRPr="007E1535" w:rsidRDefault="00E728D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R</w:t>
            </w:r>
          </w:p>
        </w:tc>
        <w:tc>
          <w:tcPr>
            <w:tcW w:w="1158" w:type="dxa"/>
            <w:tcBorders>
              <w:top w:val="nil"/>
              <w:left w:val="single" w:sz="8" w:space="0" w:color="E0E0E0"/>
              <w:bottom w:val="single" w:sz="8" w:space="0" w:color="152935"/>
              <w:right w:val="single" w:sz="8" w:space="0" w:color="E0E0E0"/>
            </w:tcBorders>
            <w:shd w:val="clear" w:color="auto" w:fill="FFFFFF"/>
            <w:vAlign w:val="bottom"/>
          </w:tcPr>
          <w:p w14:paraId="54DD64DC" w14:textId="77777777" w:rsidR="00E728D6" w:rsidRPr="007E1535" w:rsidRDefault="00E728D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R Square</w:t>
            </w:r>
          </w:p>
        </w:tc>
        <w:tc>
          <w:tcPr>
            <w:tcW w:w="1566" w:type="dxa"/>
            <w:tcBorders>
              <w:top w:val="nil"/>
              <w:left w:val="single" w:sz="8" w:space="0" w:color="E0E0E0"/>
              <w:bottom w:val="single" w:sz="8" w:space="0" w:color="152935"/>
              <w:right w:val="single" w:sz="8" w:space="0" w:color="E0E0E0"/>
            </w:tcBorders>
            <w:shd w:val="clear" w:color="auto" w:fill="FFFFFF"/>
            <w:vAlign w:val="bottom"/>
          </w:tcPr>
          <w:p w14:paraId="4C7327A2" w14:textId="77777777" w:rsidR="00E728D6" w:rsidRPr="007E1535" w:rsidRDefault="00E728D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Adjusted R Square</w:t>
            </w:r>
          </w:p>
        </w:tc>
        <w:tc>
          <w:tcPr>
            <w:tcW w:w="1566" w:type="dxa"/>
            <w:tcBorders>
              <w:top w:val="nil"/>
              <w:left w:val="single" w:sz="8" w:space="0" w:color="E0E0E0"/>
              <w:bottom w:val="single" w:sz="8" w:space="0" w:color="152935"/>
              <w:right w:val="nil"/>
            </w:tcBorders>
            <w:shd w:val="clear" w:color="auto" w:fill="FFFFFF"/>
            <w:vAlign w:val="bottom"/>
          </w:tcPr>
          <w:p w14:paraId="78C45847" w14:textId="77777777" w:rsidR="00E728D6" w:rsidRPr="007E1535" w:rsidRDefault="00E728D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Std. Error of the Estimate</w:t>
            </w:r>
          </w:p>
        </w:tc>
      </w:tr>
      <w:tr w:rsidR="00E728D6" w:rsidRPr="007E1535" w14:paraId="59FC02D1" w14:textId="77777777" w:rsidTr="00E728D6">
        <w:trPr>
          <w:cantSplit/>
          <w:jc w:val="center"/>
        </w:trPr>
        <w:tc>
          <w:tcPr>
            <w:tcW w:w="849" w:type="dxa"/>
            <w:tcBorders>
              <w:top w:val="single" w:sz="8" w:space="0" w:color="152935"/>
              <w:left w:val="nil"/>
              <w:bottom w:val="single" w:sz="8" w:space="0" w:color="152935"/>
              <w:right w:val="nil"/>
            </w:tcBorders>
            <w:shd w:val="clear" w:color="auto" w:fill="E0E0E0"/>
          </w:tcPr>
          <w:p w14:paraId="601A25A0" w14:textId="77777777" w:rsidR="00E728D6" w:rsidRPr="007E1535" w:rsidRDefault="00E728D6"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1</w:t>
            </w:r>
          </w:p>
        </w:tc>
        <w:tc>
          <w:tcPr>
            <w:tcW w:w="1093" w:type="dxa"/>
            <w:tcBorders>
              <w:top w:val="single" w:sz="8" w:space="0" w:color="152935"/>
              <w:left w:val="nil"/>
              <w:bottom w:val="single" w:sz="8" w:space="0" w:color="152935"/>
              <w:right w:val="single" w:sz="8" w:space="0" w:color="E0E0E0"/>
            </w:tcBorders>
            <w:shd w:val="clear" w:color="auto" w:fill="FFFFFF"/>
          </w:tcPr>
          <w:p w14:paraId="66225FDC" w14:textId="77777777" w:rsidR="00E728D6" w:rsidRPr="007E1535" w:rsidRDefault="00E728D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.952</w:t>
            </w:r>
            <w:r w:rsidRPr="007E1535">
              <w:rPr>
                <w:rFonts w:ascii="Times New Roman" w:hAnsi="Times New Roman" w:cs="Times New Roman"/>
                <w:color w:val="010205"/>
                <w:sz w:val="24"/>
                <w:szCs w:val="24"/>
                <w:vertAlign w:val="superscript"/>
                <w:lang w:val="en-US"/>
              </w:rPr>
              <w:t>a</w:t>
            </w:r>
          </w:p>
        </w:tc>
        <w:tc>
          <w:tcPr>
            <w:tcW w:w="1158" w:type="dxa"/>
            <w:tcBorders>
              <w:top w:val="single" w:sz="8" w:space="0" w:color="152935"/>
              <w:left w:val="single" w:sz="8" w:space="0" w:color="E0E0E0"/>
              <w:bottom w:val="single" w:sz="8" w:space="0" w:color="152935"/>
              <w:right w:val="single" w:sz="8" w:space="0" w:color="E0E0E0"/>
            </w:tcBorders>
            <w:shd w:val="clear" w:color="auto" w:fill="FFFFFF"/>
          </w:tcPr>
          <w:p w14:paraId="4FC47AF9" w14:textId="77777777" w:rsidR="00E728D6" w:rsidRPr="007E1535" w:rsidRDefault="00E728D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.905</w:t>
            </w:r>
          </w:p>
        </w:tc>
        <w:tc>
          <w:tcPr>
            <w:tcW w:w="1566" w:type="dxa"/>
            <w:tcBorders>
              <w:top w:val="single" w:sz="8" w:space="0" w:color="152935"/>
              <w:left w:val="single" w:sz="8" w:space="0" w:color="E0E0E0"/>
              <w:bottom w:val="single" w:sz="8" w:space="0" w:color="152935"/>
              <w:right w:val="single" w:sz="8" w:space="0" w:color="E0E0E0"/>
            </w:tcBorders>
            <w:shd w:val="clear" w:color="auto" w:fill="FFFFFF"/>
          </w:tcPr>
          <w:p w14:paraId="3FAE8C8E" w14:textId="77777777" w:rsidR="00E728D6" w:rsidRPr="007E1535" w:rsidRDefault="00E728D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.811</w:t>
            </w:r>
          </w:p>
        </w:tc>
        <w:tc>
          <w:tcPr>
            <w:tcW w:w="1566" w:type="dxa"/>
            <w:tcBorders>
              <w:top w:val="single" w:sz="8" w:space="0" w:color="152935"/>
              <w:left w:val="single" w:sz="8" w:space="0" w:color="E0E0E0"/>
              <w:bottom w:val="single" w:sz="8" w:space="0" w:color="152935"/>
              <w:right w:val="nil"/>
            </w:tcBorders>
            <w:shd w:val="clear" w:color="auto" w:fill="FFFFFF"/>
          </w:tcPr>
          <w:p w14:paraId="26530538" w14:textId="77777777" w:rsidR="00E728D6" w:rsidRPr="007E1535" w:rsidRDefault="00E728D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.114444383051085</w:t>
            </w:r>
          </w:p>
        </w:tc>
      </w:tr>
      <w:tr w:rsidR="00E728D6" w:rsidRPr="007E1535" w14:paraId="3FA0EBD1" w14:textId="77777777" w:rsidTr="00E728D6">
        <w:trPr>
          <w:cantSplit/>
          <w:jc w:val="center"/>
        </w:trPr>
        <w:tc>
          <w:tcPr>
            <w:tcW w:w="6232" w:type="dxa"/>
            <w:gridSpan w:val="5"/>
            <w:tcBorders>
              <w:top w:val="nil"/>
              <w:left w:val="nil"/>
              <w:bottom w:val="nil"/>
              <w:right w:val="nil"/>
            </w:tcBorders>
            <w:shd w:val="clear" w:color="auto" w:fill="FFFFFF"/>
          </w:tcPr>
          <w:p w14:paraId="34050516" w14:textId="77777777" w:rsidR="00E728D6" w:rsidRPr="007E1535" w:rsidRDefault="00E728D6" w:rsidP="00B023AE">
            <w:pPr>
              <w:autoSpaceDE w:val="0"/>
              <w:autoSpaceDN w:val="0"/>
              <w:adjustRightInd w:val="0"/>
              <w:spacing w:after="0" w:line="320" w:lineRule="atLeast"/>
              <w:ind w:left="60" w:right="60"/>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a. Predictors: (Constant), Official_Exchange_Rate_UK, Total_Reserves_UK</w:t>
            </w:r>
          </w:p>
        </w:tc>
      </w:tr>
      <w:tr w:rsidR="00E728D6" w:rsidRPr="007E1535" w14:paraId="20EDCD30" w14:textId="77777777" w:rsidTr="00E728D6">
        <w:trPr>
          <w:cantSplit/>
          <w:jc w:val="center"/>
        </w:trPr>
        <w:tc>
          <w:tcPr>
            <w:tcW w:w="6232" w:type="dxa"/>
            <w:gridSpan w:val="5"/>
            <w:tcBorders>
              <w:top w:val="nil"/>
              <w:left w:val="nil"/>
              <w:bottom w:val="nil"/>
              <w:right w:val="nil"/>
            </w:tcBorders>
            <w:shd w:val="clear" w:color="auto" w:fill="FFFFFF"/>
          </w:tcPr>
          <w:p w14:paraId="1B838E10" w14:textId="77777777" w:rsidR="00E728D6" w:rsidRPr="007E1535" w:rsidRDefault="00E728D6" w:rsidP="00B023AE">
            <w:pPr>
              <w:autoSpaceDE w:val="0"/>
              <w:autoSpaceDN w:val="0"/>
              <w:adjustRightInd w:val="0"/>
              <w:spacing w:after="0" w:line="320" w:lineRule="atLeast"/>
              <w:ind w:left="60" w:right="60"/>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b. Dependent Variable: Stocks_Traded_UK</w:t>
            </w:r>
          </w:p>
        </w:tc>
      </w:tr>
    </w:tbl>
    <w:p w14:paraId="5398E38C" w14:textId="61074939" w:rsidR="00E728D6" w:rsidRDefault="00E728D6" w:rsidP="00E728D6"/>
    <w:p w14:paraId="6AECA488" w14:textId="0D3FF450" w:rsidR="00A01F72" w:rsidRDefault="00AB7FB5" w:rsidP="00A01F72">
      <w:pPr>
        <w:spacing w:line="480" w:lineRule="auto"/>
        <w:ind w:firstLine="720"/>
        <w:jc w:val="both"/>
        <w:rPr>
          <w:rFonts w:ascii="Times New Roman" w:hAnsi="Times New Roman" w:cs="Times New Roman"/>
          <w:color w:val="000000" w:themeColor="text1"/>
          <w:sz w:val="24"/>
          <w:szCs w:val="24"/>
        </w:rPr>
      </w:pPr>
      <w:r w:rsidRPr="00AB7FB5">
        <w:rPr>
          <w:rFonts w:ascii="Times New Roman" w:hAnsi="Times New Roman" w:cs="Times New Roman"/>
          <w:color w:val="000000" w:themeColor="text1"/>
          <w:sz w:val="24"/>
          <w:szCs w:val="24"/>
        </w:rPr>
        <w:t xml:space="preserve">Upon </w:t>
      </w:r>
      <w:r w:rsidR="0067302A" w:rsidRPr="0067302A">
        <w:rPr>
          <w:rFonts w:ascii="Times New Roman" w:hAnsi="Times New Roman" w:cs="Times New Roman"/>
          <w:color w:val="000000" w:themeColor="text1"/>
          <w:sz w:val="24"/>
          <w:szCs w:val="24"/>
        </w:rPr>
        <w:t xml:space="preserve">analysing the above-provided table of model summary, it can be </w:t>
      </w:r>
      <w:r w:rsidR="002C2096">
        <w:rPr>
          <w:rFonts w:ascii="Times New Roman" w:hAnsi="Times New Roman" w:cs="Times New Roman"/>
          <w:color w:val="000000" w:themeColor="text1"/>
          <w:sz w:val="24"/>
          <w:szCs w:val="24"/>
        </w:rPr>
        <w:t xml:space="preserve">inferred </w:t>
      </w:r>
      <w:r w:rsidR="0067302A" w:rsidRPr="0067302A">
        <w:rPr>
          <w:rFonts w:ascii="Times New Roman" w:hAnsi="Times New Roman" w:cs="Times New Roman"/>
          <w:color w:val="000000" w:themeColor="text1"/>
          <w:sz w:val="24"/>
          <w:szCs w:val="24"/>
        </w:rPr>
        <w:t xml:space="preserve">that the correlation value (i.e., R-value) between predictors associated with Official Exchange Rate and Total Reserves and the explained variable of stocks that have been traded in the UK is around 0.92. This suggests that there is a strong positive correlation between these variables since the R-value </w:t>
      </w:r>
      <w:r w:rsidR="0067302A" w:rsidRPr="0067302A">
        <w:rPr>
          <w:rFonts w:ascii="Times New Roman" w:hAnsi="Times New Roman" w:cs="Times New Roman"/>
          <w:color w:val="000000" w:themeColor="text1"/>
          <w:sz w:val="24"/>
          <w:szCs w:val="24"/>
        </w:rPr>
        <w:lastRenderedPageBreak/>
        <w:t>is higher than 0.5. Whereas, the coefficient of determination value in the table (i.e., R-square) is around 0.905.</w:t>
      </w:r>
    </w:p>
    <w:p w14:paraId="6F90FB9A" w14:textId="4666E378" w:rsidR="00AB7FB5" w:rsidRDefault="00EB0F89" w:rsidP="00A01F72">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t>
      </w:r>
      <w:r w:rsidR="0067302A" w:rsidRPr="0067302A">
        <w:rPr>
          <w:rFonts w:ascii="Times New Roman" w:hAnsi="Times New Roman" w:cs="Times New Roman"/>
          <w:color w:val="000000" w:themeColor="text1"/>
          <w:sz w:val="24"/>
          <w:szCs w:val="24"/>
        </w:rPr>
        <w:t>means that around 90.5 percent variation under the stocks that have been traded in the UK in the last five years has been accounted for by the variations under the official exchange rate and total reserves/commodities of the UK. This also suggests that around 9.5 percent variation in the stocks that have been traded in the UK has been accounted for by other variables that are not part of this research.</w:t>
      </w:r>
    </w:p>
    <w:p w14:paraId="2C47F4F1" w14:textId="414DD1BF" w:rsidR="00EC0567" w:rsidRPr="00BF0535" w:rsidRDefault="00EC0567" w:rsidP="00EC0567">
      <w:pPr>
        <w:pStyle w:val="Caption"/>
        <w:keepNext/>
        <w:jc w:val="center"/>
        <w:rPr>
          <w:rFonts w:ascii="Times New Roman" w:hAnsi="Times New Roman" w:cs="Times New Roman"/>
          <w:color w:val="000000" w:themeColor="text1"/>
          <w:sz w:val="20"/>
          <w:szCs w:val="20"/>
        </w:rPr>
      </w:pPr>
      <w:r w:rsidRPr="00EC0567">
        <w:rPr>
          <w:rFonts w:ascii="Times New Roman" w:hAnsi="Times New Roman" w:cs="Times New Roman"/>
          <w:b/>
          <w:bCs/>
          <w:color w:val="000000" w:themeColor="text1"/>
          <w:sz w:val="20"/>
          <w:szCs w:val="20"/>
        </w:rPr>
        <w:t xml:space="preserve">Table </w:t>
      </w:r>
      <w:r w:rsidRPr="00EC0567">
        <w:rPr>
          <w:rFonts w:ascii="Times New Roman" w:hAnsi="Times New Roman" w:cs="Times New Roman"/>
          <w:b/>
          <w:bCs/>
          <w:color w:val="000000" w:themeColor="text1"/>
          <w:sz w:val="20"/>
          <w:szCs w:val="20"/>
        </w:rPr>
        <w:fldChar w:fldCharType="begin"/>
      </w:r>
      <w:r w:rsidRPr="00EC0567">
        <w:rPr>
          <w:rFonts w:ascii="Times New Roman" w:hAnsi="Times New Roman" w:cs="Times New Roman"/>
          <w:b/>
          <w:bCs/>
          <w:color w:val="000000" w:themeColor="text1"/>
          <w:sz w:val="20"/>
          <w:szCs w:val="20"/>
        </w:rPr>
        <w:instrText xml:space="preserve"> SEQ Table \* ARABIC </w:instrText>
      </w:r>
      <w:r w:rsidRPr="00EC0567">
        <w:rPr>
          <w:rFonts w:ascii="Times New Roman" w:hAnsi="Times New Roman" w:cs="Times New Roman"/>
          <w:b/>
          <w:bCs/>
          <w:color w:val="000000" w:themeColor="text1"/>
          <w:sz w:val="20"/>
          <w:szCs w:val="20"/>
        </w:rPr>
        <w:fldChar w:fldCharType="separate"/>
      </w:r>
      <w:r w:rsidR="00750F01">
        <w:rPr>
          <w:rFonts w:ascii="Times New Roman" w:hAnsi="Times New Roman" w:cs="Times New Roman"/>
          <w:b/>
          <w:bCs/>
          <w:noProof/>
          <w:color w:val="000000" w:themeColor="text1"/>
          <w:sz w:val="20"/>
          <w:szCs w:val="20"/>
        </w:rPr>
        <w:t>2</w:t>
      </w:r>
      <w:r w:rsidRPr="00EC0567">
        <w:rPr>
          <w:rFonts w:ascii="Times New Roman" w:hAnsi="Times New Roman" w:cs="Times New Roman"/>
          <w:b/>
          <w:bCs/>
          <w:color w:val="000000" w:themeColor="text1"/>
          <w:sz w:val="20"/>
          <w:szCs w:val="20"/>
        </w:rPr>
        <w:fldChar w:fldCharType="end"/>
      </w:r>
      <w:r w:rsidRPr="00EC0567">
        <w:rPr>
          <w:rFonts w:ascii="Times New Roman" w:hAnsi="Times New Roman" w:cs="Times New Roman"/>
          <w:b/>
          <w:bCs/>
          <w:color w:val="000000" w:themeColor="text1"/>
          <w:sz w:val="20"/>
          <w:szCs w:val="20"/>
        </w:rPr>
        <w:t xml:space="preserve">: </w:t>
      </w:r>
      <w:r w:rsidRPr="00BF0535">
        <w:rPr>
          <w:rFonts w:ascii="Times New Roman" w:hAnsi="Times New Roman" w:cs="Times New Roman"/>
          <w:color w:val="000000" w:themeColor="text1"/>
          <w:sz w:val="20"/>
          <w:szCs w:val="20"/>
        </w:rPr>
        <w:t>ANOVA</w:t>
      </w:r>
    </w:p>
    <w:tbl>
      <w:tblPr>
        <w:tblW w:w="8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
        <w:gridCol w:w="1371"/>
        <w:gridCol w:w="1566"/>
        <w:gridCol w:w="1093"/>
        <w:gridCol w:w="1500"/>
        <w:gridCol w:w="1093"/>
        <w:gridCol w:w="1093"/>
      </w:tblGrid>
      <w:tr w:rsidR="00EC0567" w:rsidRPr="00EC0567" w14:paraId="190A92D9" w14:textId="77777777" w:rsidTr="00EC0567">
        <w:trPr>
          <w:cantSplit/>
          <w:jc w:val="center"/>
        </w:trPr>
        <w:tc>
          <w:tcPr>
            <w:tcW w:w="8500" w:type="dxa"/>
            <w:gridSpan w:val="7"/>
            <w:tcBorders>
              <w:top w:val="nil"/>
              <w:left w:val="nil"/>
              <w:bottom w:val="nil"/>
              <w:right w:val="nil"/>
            </w:tcBorders>
            <w:shd w:val="clear" w:color="auto" w:fill="FFFFFF"/>
            <w:vAlign w:val="center"/>
          </w:tcPr>
          <w:p w14:paraId="5387BA80" w14:textId="77777777" w:rsidR="00EC0567" w:rsidRPr="00EC0567" w:rsidRDefault="00EC0567" w:rsidP="00B023AE">
            <w:pPr>
              <w:autoSpaceDE w:val="0"/>
              <w:autoSpaceDN w:val="0"/>
              <w:adjustRightInd w:val="0"/>
              <w:spacing w:after="0" w:line="320" w:lineRule="atLeast"/>
              <w:ind w:left="60" w:right="60"/>
              <w:jc w:val="center"/>
              <w:rPr>
                <w:rFonts w:ascii="Times New Roman" w:hAnsi="Times New Roman" w:cs="Times New Roman"/>
                <w:color w:val="010205"/>
                <w:lang w:val="en-US"/>
              </w:rPr>
            </w:pPr>
            <w:r w:rsidRPr="00EC0567">
              <w:rPr>
                <w:rFonts w:ascii="Times New Roman" w:hAnsi="Times New Roman" w:cs="Times New Roman"/>
                <w:b/>
                <w:bCs/>
                <w:color w:val="010205"/>
                <w:lang w:val="en-US"/>
              </w:rPr>
              <w:t>ANOVA</w:t>
            </w:r>
            <w:r w:rsidRPr="00EC0567">
              <w:rPr>
                <w:rFonts w:ascii="Times New Roman" w:hAnsi="Times New Roman" w:cs="Times New Roman"/>
                <w:b/>
                <w:bCs/>
                <w:color w:val="010205"/>
                <w:vertAlign w:val="superscript"/>
                <w:lang w:val="en-US"/>
              </w:rPr>
              <w:t>a</w:t>
            </w:r>
          </w:p>
        </w:tc>
      </w:tr>
      <w:tr w:rsidR="00EC0567" w:rsidRPr="00EC0567" w14:paraId="75D0233B" w14:textId="77777777" w:rsidTr="00EC0567">
        <w:trPr>
          <w:cantSplit/>
          <w:jc w:val="center"/>
        </w:trPr>
        <w:tc>
          <w:tcPr>
            <w:tcW w:w="2155" w:type="dxa"/>
            <w:gridSpan w:val="2"/>
            <w:tcBorders>
              <w:top w:val="nil"/>
              <w:left w:val="nil"/>
              <w:bottom w:val="single" w:sz="8" w:space="0" w:color="152935"/>
              <w:right w:val="nil"/>
            </w:tcBorders>
            <w:shd w:val="clear" w:color="auto" w:fill="FFFFFF"/>
            <w:vAlign w:val="bottom"/>
          </w:tcPr>
          <w:p w14:paraId="45B05A36" w14:textId="77777777" w:rsidR="00EC0567" w:rsidRPr="00EC0567" w:rsidRDefault="00EC0567" w:rsidP="00B023AE">
            <w:pPr>
              <w:autoSpaceDE w:val="0"/>
              <w:autoSpaceDN w:val="0"/>
              <w:adjustRightInd w:val="0"/>
              <w:spacing w:after="0" w:line="320" w:lineRule="atLeast"/>
              <w:ind w:left="60" w:right="60"/>
              <w:rPr>
                <w:rFonts w:ascii="Times New Roman" w:hAnsi="Times New Roman" w:cs="Times New Roman"/>
                <w:color w:val="264A60"/>
                <w:sz w:val="18"/>
                <w:szCs w:val="18"/>
                <w:lang w:val="en-US"/>
              </w:rPr>
            </w:pPr>
            <w:r w:rsidRPr="00EC0567">
              <w:rPr>
                <w:rFonts w:ascii="Times New Roman" w:hAnsi="Times New Roman" w:cs="Times New Roman"/>
                <w:color w:val="264A60"/>
                <w:sz w:val="18"/>
                <w:szCs w:val="18"/>
                <w:lang w:val="en-US"/>
              </w:rPr>
              <w:t>Model</w:t>
            </w:r>
          </w:p>
        </w:tc>
        <w:tc>
          <w:tcPr>
            <w:tcW w:w="1566" w:type="dxa"/>
            <w:tcBorders>
              <w:top w:val="nil"/>
              <w:left w:val="nil"/>
              <w:bottom w:val="single" w:sz="8" w:space="0" w:color="152935"/>
              <w:right w:val="single" w:sz="8" w:space="0" w:color="E0E0E0"/>
            </w:tcBorders>
            <w:shd w:val="clear" w:color="auto" w:fill="FFFFFF"/>
            <w:vAlign w:val="bottom"/>
          </w:tcPr>
          <w:p w14:paraId="1981991E" w14:textId="77777777" w:rsidR="00EC0567" w:rsidRPr="00EC0567" w:rsidRDefault="00EC0567" w:rsidP="00B023AE">
            <w:pPr>
              <w:autoSpaceDE w:val="0"/>
              <w:autoSpaceDN w:val="0"/>
              <w:adjustRightInd w:val="0"/>
              <w:spacing w:after="0" w:line="320" w:lineRule="atLeast"/>
              <w:ind w:left="60" w:right="60"/>
              <w:jc w:val="center"/>
              <w:rPr>
                <w:rFonts w:ascii="Times New Roman" w:hAnsi="Times New Roman" w:cs="Times New Roman"/>
                <w:color w:val="264A60"/>
                <w:sz w:val="18"/>
                <w:szCs w:val="18"/>
                <w:lang w:val="en-US"/>
              </w:rPr>
            </w:pPr>
            <w:r w:rsidRPr="00EC0567">
              <w:rPr>
                <w:rFonts w:ascii="Times New Roman" w:hAnsi="Times New Roman" w:cs="Times New Roman"/>
                <w:color w:val="264A60"/>
                <w:sz w:val="18"/>
                <w:szCs w:val="18"/>
                <w:lang w:val="en-US"/>
              </w:rPr>
              <w:t>Sum of Squares</w:t>
            </w:r>
          </w:p>
        </w:tc>
        <w:tc>
          <w:tcPr>
            <w:tcW w:w="1093" w:type="dxa"/>
            <w:tcBorders>
              <w:top w:val="nil"/>
              <w:left w:val="single" w:sz="8" w:space="0" w:color="E0E0E0"/>
              <w:bottom w:val="single" w:sz="8" w:space="0" w:color="152935"/>
              <w:right w:val="single" w:sz="8" w:space="0" w:color="E0E0E0"/>
            </w:tcBorders>
            <w:shd w:val="clear" w:color="auto" w:fill="FFFFFF"/>
            <w:vAlign w:val="bottom"/>
          </w:tcPr>
          <w:p w14:paraId="1BDBE306" w14:textId="77777777" w:rsidR="00EC0567" w:rsidRPr="00EC0567" w:rsidRDefault="00EC0567" w:rsidP="00B023AE">
            <w:pPr>
              <w:autoSpaceDE w:val="0"/>
              <w:autoSpaceDN w:val="0"/>
              <w:adjustRightInd w:val="0"/>
              <w:spacing w:after="0" w:line="320" w:lineRule="atLeast"/>
              <w:ind w:left="60" w:right="60"/>
              <w:jc w:val="center"/>
              <w:rPr>
                <w:rFonts w:ascii="Times New Roman" w:hAnsi="Times New Roman" w:cs="Times New Roman"/>
                <w:color w:val="264A60"/>
                <w:sz w:val="18"/>
                <w:szCs w:val="18"/>
                <w:lang w:val="en-US"/>
              </w:rPr>
            </w:pPr>
            <w:r w:rsidRPr="00EC0567">
              <w:rPr>
                <w:rFonts w:ascii="Times New Roman" w:hAnsi="Times New Roman" w:cs="Times New Roman"/>
                <w:color w:val="264A60"/>
                <w:sz w:val="18"/>
                <w:szCs w:val="18"/>
                <w:lang w:val="en-US"/>
              </w:rPr>
              <w:t>df</w:t>
            </w:r>
          </w:p>
        </w:tc>
        <w:tc>
          <w:tcPr>
            <w:tcW w:w="1500" w:type="dxa"/>
            <w:tcBorders>
              <w:top w:val="nil"/>
              <w:left w:val="single" w:sz="8" w:space="0" w:color="E0E0E0"/>
              <w:bottom w:val="single" w:sz="8" w:space="0" w:color="152935"/>
              <w:right w:val="single" w:sz="8" w:space="0" w:color="E0E0E0"/>
            </w:tcBorders>
            <w:shd w:val="clear" w:color="auto" w:fill="FFFFFF"/>
            <w:vAlign w:val="bottom"/>
          </w:tcPr>
          <w:p w14:paraId="5DA12FD3" w14:textId="77777777" w:rsidR="00EC0567" w:rsidRPr="00EC0567" w:rsidRDefault="00EC0567" w:rsidP="00B023AE">
            <w:pPr>
              <w:autoSpaceDE w:val="0"/>
              <w:autoSpaceDN w:val="0"/>
              <w:adjustRightInd w:val="0"/>
              <w:spacing w:after="0" w:line="320" w:lineRule="atLeast"/>
              <w:ind w:left="60" w:right="60"/>
              <w:jc w:val="center"/>
              <w:rPr>
                <w:rFonts w:ascii="Times New Roman" w:hAnsi="Times New Roman" w:cs="Times New Roman"/>
                <w:color w:val="264A60"/>
                <w:sz w:val="18"/>
                <w:szCs w:val="18"/>
                <w:lang w:val="en-US"/>
              </w:rPr>
            </w:pPr>
            <w:r w:rsidRPr="00EC0567">
              <w:rPr>
                <w:rFonts w:ascii="Times New Roman" w:hAnsi="Times New Roman" w:cs="Times New Roman"/>
                <w:color w:val="264A60"/>
                <w:sz w:val="18"/>
                <w:szCs w:val="18"/>
                <w:lang w:val="en-US"/>
              </w:rPr>
              <w:t>Mean Square</w:t>
            </w:r>
          </w:p>
        </w:tc>
        <w:tc>
          <w:tcPr>
            <w:tcW w:w="1093" w:type="dxa"/>
            <w:tcBorders>
              <w:top w:val="nil"/>
              <w:left w:val="single" w:sz="8" w:space="0" w:color="E0E0E0"/>
              <w:bottom w:val="single" w:sz="8" w:space="0" w:color="152935"/>
              <w:right w:val="single" w:sz="8" w:space="0" w:color="E0E0E0"/>
            </w:tcBorders>
            <w:shd w:val="clear" w:color="auto" w:fill="FFFFFF"/>
            <w:vAlign w:val="bottom"/>
          </w:tcPr>
          <w:p w14:paraId="0BB498E8" w14:textId="77777777" w:rsidR="00EC0567" w:rsidRPr="00EC0567" w:rsidRDefault="00EC0567" w:rsidP="00B023AE">
            <w:pPr>
              <w:autoSpaceDE w:val="0"/>
              <w:autoSpaceDN w:val="0"/>
              <w:adjustRightInd w:val="0"/>
              <w:spacing w:after="0" w:line="320" w:lineRule="atLeast"/>
              <w:ind w:left="60" w:right="60"/>
              <w:jc w:val="center"/>
              <w:rPr>
                <w:rFonts w:ascii="Times New Roman" w:hAnsi="Times New Roman" w:cs="Times New Roman"/>
                <w:color w:val="264A60"/>
                <w:sz w:val="18"/>
                <w:szCs w:val="18"/>
                <w:lang w:val="en-US"/>
              </w:rPr>
            </w:pPr>
            <w:r w:rsidRPr="00EC0567">
              <w:rPr>
                <w:rFonts w:ascii="Times New Roman" w:hAnsi="Times New Roman" w:cs="Times New Roman"/>
                <w:color w:val="264A60"/>
                <w:sz w:val="18"/>
                <w:szCs w:val="18"/>
                <w:lang w:val="en-US"/>
              </w:rPr>
              <w:t>F</w:t>
            </w:r>
          </w:p>
        </w:tc>
        <w:tc>
          <w:tcPr>
            <w:tcW w:w="1093" w:type="dxa"/>
            <w:tcBorders>
              <w:top w:val="nil"/>
              <w:left w:val="single" w:sz="8" w:space="0" w:color="E0E0E0"/>
              <w:bottom w:val="single" w:sz="8" w:space="0" w:color="152935"/>
              <w:right w:val="nil"/>
            </w:tcBorders>
            <w:shd w:val="clear" w:color="auto" w:fill="FFFFFF"/>
            <w:vAlign w:val="bottom"/>
          </w:tcPr>
          <w:p w14:paraId="2A5ABB4C" w14:textId="77777777" w:rsidR="00EC0567" w:rsidRPr="00EC0567" w:rsidRDefault="00EC0567" w:rsidP="00B023AE">
            <w:pPr>
              <w:autoSpaceDE w:val="0"/>
              <w:autoSpaceDN w:val="0"/>
              <w:adjustRightInd w:val="0"/>
              <w:spacing w:after="0" w:line="320" w:lineRule="atLeast"/>
              <w:ind w:left="60" w:right="60"/>
              <w:jc w:val="center"/>
              <w:rPr>
                <w:rFonts w:ascii="Times New Roman" w:hAnsi="Times New Roman" w:cs="Times New Roman"/>
                <w:color w:val="264A60"/>
                <w:sz w:val="18"/>
                <w:szCs w:val="18"/>
                <w:lang w:val="en-US"/>
              </w:rPr>
            </w:pPr>
            <w:r w:rsidRPr="00EC0567">
              <w:rPr>
                <w:rFonts w:ascii="Times New Roman" w:hAnsi="Times New Roman" w:cs="Times New Roman"/>
                <w:color w:val="264A60"/>
                <w:sz w:val="18"/>
                <w:szCs w:val="18"/>
                <w:lang w:val="en-US"/>
              </w:rPr>
              <w:t>Sig.</w:t>
            </w:r>
          </w:p>
        </w:tc>
      </w:tr>
      <w:tr w:rsidR="00EC0567" w:rsidRPr="00EC0567" w14:paraId="6029A661" w14:textId="77777777" w:rsidTr="00EC0567">
        <w:trPr>
          <w:cantSplit/>
          <w:jc w:val="center"/>
        </w:trPr>
        <w:tc>
          <w:tcPr>
            <w:tcW w:w="784" w:type="dxa"/>
            <w:vMerge w:val="restart"/>
            <w:tcBorders>
              <w:top w:val="single" w:sz="8" w:space="0" w:color="152935"/>
              <w:left w:val="nil"/>
              <w:bottom w:val="single" w:sz="8" w:space="0" w:color="152935"/>
              <w:right w:val="nil"/>
            </w:tcBorders>
            <w:shd w:val="clear" w:color="auto" w:fill="E0E0E0"/>
          </w:tcPr>
          <w:p w14:paraId="4CE4795B" w14:textId="77777777" w:rsidR="00EC0567" w:rsidRPr="00EC0567" w:rsidRDefault="00EC0567" w:rsidP="00B023AE">
            <w:pPr>
              <w:autoSpaceDE w:val="0"/>
              <w:autoSpaceDN w:val="0"/>
              <w:adjustRightInd w:val="0"/>
              <w:spacing w:after="0" w:line="320" w:lineRule="atLeast"/>
              <w:ind w:left="60" w:right="60"/>
              <w:rPr>
                <w:rFonts w:ascii="Times New Roman" w:hAnsi="Times New Roman" w:cs="Times New Roman"/>
                <w:color w:val="264A60"/>
                <w:sz w:val="18"/>
                <w:szCs w:val="18"/>
                <w:lang w:val="en-US"/>
              </w:rPr>
            </w:pPr>
            <w:r w:rsidRPr="00EC0567">
              <w:rPr>
                <w:rFonts w:ascii="Times New Roman" w:hAnsi="Times New Roman" w:cs="Times New Roman"/>
                <w:color w:val="264A60"/>
                <w:sz w:val="18"/>
                <w:szCs w:val="18"/>
                <w:lang w:val="en-US"/>
              </w:rPr>
              <w:t>1</w:t>
            </w:r>
          </w:p>
        </w:tc>
        <w:tc>
          <w:tcPr>
            <w:tcW w:w="1371" w:type="dxa"/>
            <w:tcBorders>
              <w:top w:val="single" w:sz="8" w:space="0" w:color="152935"/>
              <w:left w:val="nil"/>
              <w:bottom w:val="single" w:sz="8" w:space="0" w:color="AEAEAE"/>
              <w:right w:val="nil"/>
            </w:tcBorders>
            <w:shd w:val="clear" w:color="auto" w:fill="E0E0E0"/>
          </w:tcPr>
          <w:p w14:paraId="741079B0" w14:textId="77777777" w:rsidR="00EC0567" w:rsidRPr="00EC0567" w:rsidRDefault="00EC0567" w:rsidP="00B023AE">
            <w:pPr>
              <w:autoSpaceDE w:val="0"/>
              <w:autoSpaceDN w:val="0"/>
              <w:adjustRightInd w:val="0"/>
              <w:spacing w:after="0" w:line="320" w:lineRule="atLeast"/>
              <w:ind w:left="60" w:right="60"/>
              <w:rPr>
                <w:rFonts w:ascii="Times New Roman" w:hAnsi="Times New Roman" w:cs="Times New Roman"/>
                <w:color w:val="264A60"/>
                <w:sz w:val="18"/>
                <w:szCs w:val="18"/>
                <w:lang w:val="en-US"/>
              </w:rPr>
            </w:pPr>
            <w:r w:rsidRPr="00EC0567">
              <w:rPr>
                <w:rFonts w:ascii="Times New Roman" w:hAnsi="Times New Roman" w:cs="Times New Roman"/>
                <w:color w:val="264A60"/>
                <w:sz w:val="18"/>
                <w:szCs w:val="18"/>
                <w:lang w:val="en-US"/>
              </w:rPr>
              <w:t>Regression</w:t>
            </w:r>
          </w:p>
        </w:tc>
        <w:tc>
          <w:tcPr>
            <w:tcW w:w="1566" w:type="dxa"/>
            <w:tcBorders>
              <w:top w:val="single" w:sz="8" w:space="0" w:color="152935"/>
              <w:left w:val="nil"/>
              <w:bottom w:val="single" w:sz="8" w:space="0" w:color="AEAEAE"/>
              <w:right w:val="single" w:sz="8" w:space="0" w:color="E0E0E0"/>
            </w:tcBorders>
            <w:shd w:val="clear" w:color="auto" w:fill="FFFFFF"/>
          </w:tcPr>
          <w:p w14:paraId="371948C7" w14:textId="77777777" w:rsidR="00EC0567" w:rsidRPr="00EC0567" w:rsidRDefault="00EC0567"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EC0567">
              <w:rPr>
                <w:rFonts w:ascii="Times New Roman" w:hAnsi="Times New Roman" w:cs="Times New Roman"/>
                <w:color w:val="010205"/>
                <w:sz w:val="18"/>
                <w:szCs w:val="18"/>
                <w:lang w:val="en-US"/>
              </w:rPr>
              <w:t>.251</w:t>
            </w:r>
          </w:p>
        </w:tc>
        <w:tc>
          <w:tcPr>
            <w:tcW w:w="1093" w:type="dxa"/>
            <w:tcBorders>
              <w:top w:val="single" w:sz="8" w:space="0" w:color="152935"/>
              <w:left w:val="single" w:sz="8" w:space="0" w:color="E0E0E0"/>
              <w:bottom w:val="single" w:sz="8" w:space="0" w:color="AEAEAE"/>
              <w:right w:val="single" w:sz="8" w:space="0" w:color="E0E0E0"/>
            </w:tcBorders>
            <w:shd w:val="clear" w:color="auto" w:fill="FFFFFF"/>
          </w:tcPr>
          <w:p w14:paraId="6009CD3D" w14:textId="77777777" w:rsidR="00EC0567" w:rsidRPr="00EC0567" w:rsidRDefault="00EC0567"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EC0567">
              <w:rPr>
                <w:rFonts w:ascii="Times New Roman" w:hAnsi="Times New Roman" w:cs="Times New Roman"/>
                <w:color w:val="010205"/>
                <w:sz w:val="18"/>
                <w:szCs w:val="18"/>
                <w:lang w:val="en-US"/>
              </w:rPr>
              <w:t>2</w:t>
            </w:r>
          </w:p>
        </w:tc>
        <w:tc>
          <w:tcPr>
            <w:tcW w:w="1500" w:type="dxa"/>
            <w:tcBorders>
              <w:top w:val="single" w:sz="8" w:space="0" w:color="152935"/>
              <w:left w:val="single" w:sz="8" w:space="0" w:color="E0E0E0"/>
              <w:bottom w:val="single" w:sz="8" w:space="0" w:color="AEAEAE"/>
              <w:right w:val="single" w:sz="8" w:space="0" w:color="E0E0E0"/>
            </w:tcBorders>
            <w:shd w:val="clear" w:color="auto" w:fill="FFFFFF"/>
          </w:tcPr>
          <w:p w14:paraId="731379EB" w14:textId="77777777" w:rsidR="00EC0567" w:rsidRPr="00EC0567" w:rsidRDefault="00EC0567"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EC0567">
              <w:rPr>
                <w:rFonts w:ascii="Times New Roman" w:hAnsi="Times New Roman" w:cs="Times New Roman"/>
                <w:color w:val="010205"/>
                <w:sz w:val="18"/>
                <w:szCs w:val="18"/>
                <w:lang w:val="en-US"/>
              </w:rPr>
              <w:t>.125</w:t>
            </w:r>
          </w:p>
        </w:tc>
        <w:tc>
          <w:tcPr>
            <w:tcW w:w="1093" w:type="dxa"/>
            <w:tcBorders>
              <w:top w:val="single" w:sz="8" w:space="0" w:color="152935"/>
              <w:left w:val="single" w:sz="8" w:space="0" w:color="E0E0E0"/>
              <w:bottom w:val="single" w:sz="8" w:space="0" w:color="AEAEAE"/>
              <w:right w:val="single" w:sz="8" w:space="0" w:color="E0E0E0"/>
            </w:tcBorders>
            <w:shd w:val="clear" w:color="auto" w:fill="FFFFFF"/>
          </w:tcPr>
          <w:p w14:paraId="4D3927A1" w14:textId="77777777" w:rsidR="00EC0567" w:rsidRPr="00EC0567" w:rsidRDefault="00EC0567"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EC0567">
              <w:rPr>
                <w:rFonts w:ascii="Times New Roman" w:hAnsi="Times New Roman" w:cs="Times New Roman"/>
                <w:color w:val="010205"/>
                <w:sz w:val="18"/>
                <w:szCs w:val="18"/>
                <w:lang w:val="en-US"/>
              </w:rPr>
              <w:t>9.579</w:t>
            </w:r>
          </w:p>
        </w:tc>
        <w:tc>
          <w:tcPr>
            <w:tcW w:w="1093" w:type="dxa"/>
            <w:tcBorders>
              <w:top w:val="single" w:sz="8" w:space="0" w:color="152935"/>
              <w:left w:val="single" w:sz="8" w:space="0" w:color="E0E0E0"/>
              <w:bottom w:val="single" w:sz="8" w:space="0" w:color="AEAEAE"/>
              <w:right w:val="nil"/>
            </w:tcBorders>
            <w:shd w:val="clear" w:color="auto" w:fill="FFFFFF"/>
          </w:tcPr>
          <w:p w14:paraId="24B21DB0" w14:textId="77777777" w:rsidR="00EC0567" w:rsidRPr="00EC0567" w:rsidRDefault="00EC0567"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EC0567">
              <w:rPr>
                <w:rFonts w:ascii="Times New Roman" w:hAnsi="Times New Roman" w:cs="Times New Roman"/>
                <w:color w:val="010205"/>
                <w:sz w:val="18"/>
                <w:szCs w:val="18"/>
                <w:lang w:val="en-US"/>
              </w:rPr>
              <w:t>.095</w:t>
            </w:r>
            <w:r w:rsidRPr="00EC0567">
              <w:rPr>
                <w:rFonts w:ascii="Times New Roman" w:hAnsi="Times New Roman" w:cs="Times New Roman"/>
                <w:color w:val="010205"/>
                <w:sz w:val="18"/>
                <w:szCs w:val="18"/>
                <w:vertAlign w:val="superscript"/>
                <w:lang w:val="en-US"/>
              </w:rPr>
              <w:t>b</w:t>
            </w:r>
          </w:p>
        </w:tc>
      </w:tr>
      <w:tr w:rsidR="00EC0567" w:rsidRPr="00EC0567" w14:paraId="634CF633" w14:textId="77777777" w:rsidTr="00EC0567">
        <w:trPr>
          <w:cantSplit/>
          <w:jc w:val="center"/>
        </w:trPr>
        <w:tc>
          <w:tcPr>
            <w:tcW w:w="784" w:type="dxa"/>
            <w:vMerge/>
            <w:tcBorders>
              <w:top w:val="single" w:sz="8" w:space="0" w:color="152935"/>
              <w:left w:val="nil"/>
              <w:bottom w:val="single" w:sz="8" w:space="0" w:color="152935"/>
              <w:right w:val="nil"/>
            </w:tcBorders>
            <w:shd w:val="clear" w:color="auto" w:fill="E0E0E0"/>
          </w:tcPr>
          <w:p w14:paraId="38E0AEFB" w14:textId="77777777" w:rsidR="00EC0567" w:rsidRPr="00EC0567" w:rsidRDefault="00EC0567" w:rsidP="00B023AE">
            <w:pPr>
              <w:autoSpaceDE w:val="0"/>
              <w:autoSpaceDN w:val="0"/>
              <w:adjustRightInd w:val="0"/>
              <w:spacing w:after="0" w:line="240" w:lineRule="auto"/>
              <w:rPr>
                <w:rFonts w:ascii="Times New Roman" w:hAnsi="Times New Roman" w:cs="Times New Roman"/>
                <w:color w:val="010205"/>
                <w:sz w:val="18"/>
                <w:szCs w:val="18"/>
                <w:lang w:val="en-US"/>
              </w:rPr>
            </w:pPr>
          </w:p>
        </w:tc>
        <w:tc>
          <w:tcPr>
            <w:tcW w:w="1371" w:type="dxa"/>
            <w:tcBorders>
              <w:top w:val="single" w:sz="8" w:space="0" w:color="AEAEAE"/>
              <w:left w:val="nil"/>
              <w:bottom w:val="single" w:sz="8" w:space="0" w:color="AEAEAE"/>
              <w:right w:val="nil"/>
            </w:tcBorders>
            <w:shd w:val="clear" w:color="auto" w:fill="E0E0E0"/>
          </w:tcPr>
          <w:p w14:paraId="1EA5A190" w14:textId="77777777" w:rsidR="00EC0567" w:rsidRPr="00EC0567" w:rsidRDefault="00EC0567" w:rsidP="00B023AE">
            <w:pPr>
              <w:autoSpaceDE w:val="0"/>
              <w:autoSpaceDN w:val="0"/>
              <w:adjustRightInd w:val="0"/>
              <w:spacing w:after="0" w:line="320" w:lineRule="atLeast"/>
              <w:ind w:left="60" w:right="60"/>
              <w:rPr>
                <w:rFonts w:ascii="Times New Roman" w:hAnsi="Times New Roman" w:cs="Times New Roman"/>
                <w:color w:val="264A60"/>
                <w:sz w:val="18"/>
                <w:szCs w:val="18"/>
                <w:lang w:val="en-US"/>
              </w:rPr>
            </w:pPr>
            <w:r w:rsidRPr="00EC0567">
              <w:rPr>
                <w:rFonts w:ascii="Times New Roman" w:hAnsi="Times New Roman" w:cs="Times New Roman"/>
                <w:color w:val="264A60"/>
                <w:sz w:val="18"/>
                <w:szCs w:val="18"/>
                <w:lang w:val="en-US"/>
              </w:rPr>
              <w:t>Residual</w:t>
            </w:r>
          </w:p>
        </w:tc>
        <w:tc>
          <w:tcPr>
            <w:tcW w:w="1566" w:type="dxa"/>
            <w:tcBorders>
              <w:top w:val="single" w:sz="8" w:space="0" w:color="AEAEAE"/>
              <w:left w:val="nil"/>
              <w:bottom w:val="single" w:sz="8" w:space="0" w:color="AEAEAE"/>
              <w:right w:val="single" w:sz="8" w:space="0" w:color="E0E0E0"/>
            </w:tcBorders>
            <w:shd w:val="clear" w:color="auto" w:fill="FFFFFF"/>
          </w:tcPr>
          <w:p w14:paraId="5333C4A3" w14:textId="77777777" w:rsidR="00EC0567" w:rsidRPr="00EC0567" w:rsidRDefault="00EC0567"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EC0567">
              <w:rPr>
                <w:rFonts w:ascii="Times New Roman" w:hAnsi="Times New Roman" w:cs="Times New Roman"/>
                <w:color w:val="010205"/>
                <w:sz w:val="18"/>
                <w:szCs w:val="18"/>
                <w:lang w:val="en-US"/>
              </w:rPr>
              <w:t>.026</w:t>
            </w:r>
          </w:p>
        </w:tc>
        <w:tc>
          <w:tcPr>
            <w:tcW w:w="1093" w:type="dxa"/>
            <w:tcBorders>
              <w:top w:val="single" w:sz="8" w:space="0" w:color="AEAEAE"/>
              <w:left w:val="single" w:sz="8" w:space="0" w:color="E0E0E0"/>
              <w:bottom w:val="single" w:sz="8" w:space="0" w:color="AEAEAE"/>
              <w:right w:val="single" w:sz="8" w:space="0" w:color="E0E0E0"/>
            </w:tcBorders>
            <w:shd w:val="clear" w:color="auto" w:fill="FFFFFF"/>
          </w:tcPr>
          <w:p w14:paraId="040B8B51" w14:textId="77777777" w:rsidR="00EC0567" w:rsidRPr="00EC0567" w:rsidRDefault="00EC0567"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EC0567">
              <w:rPr>
                <w:rFonts w:ascii="Times New Roman" w:hAnsi="Times New Roman" w:cs="Times New Roman"/>
                <w:color w:val="010205"/>
                <w:sz w:val="18"/>
                <w:szCs w:val="18"/>
                <w:lang w:val="en-US"/>
              </w:rPr>
              <w:t>2</w:t>
            </w:r>
          </w:p>
        </w:tc>
        <w:tc>
          <w:tcPr>
            <w:tcW w:w="1500" w:type="dxa"/>
            <w:tcBorders>
              <w:top w:val="single" w:sz="8" w:space="0" w:color="AEAEAE"/>
              <w:left w:val="single" w:sz="8" w:space="0" w:color="E0E0E0"/>
              <w:bottom w:val="single" w:sz="8" w:space="0" w:color="AEAEAE"/>
              <w:right w:val="single" w:sz="8" w:space="0" w:color="E0E0E0"/>
            </w:tcBorders>
            <w:shd w:val="clear" w:color="auto" w:fill="FFFFFF"/>
          </w:tcPr>
          <w:p w14:paraId="49EC5DB2" w14:textId="77777777" w:rsidR="00EC0567" w:rsidRPr="00EC0567" w:rsidRDefault="00EC0567"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EC0567">
              <w:rPr>
                <w:rFonts w:ascii="Times New Roman" w:hAnsi="Times New Roman" w:cs="Times New Roman"/>
                <w:color w:val="010205"/>
                <w:sz w:val="18"/>
                <w:szCs w:val="18"/>
                <w:lang w:val="en-US"/>
              </w:rPr>
              <w:t>.013</w:t>
            </w:r>
          </w:p>
        </w:tc>
        <w:tc>
          <w:tcPr>
            <w:tcW w:w="109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D34325" w14:textId="77777777" w:rsidR="00EC0567" w:rsidRPr="00EC0567" w:rsidRDefault="00EC0567" w:rsidP="00B023AE">
            <w:pPr>
              <w:autoSpaceDE w:val="0"/>
              <w:autoSpaceDN w:val="0"/>
              <w:adjustRightInd w:val="0"/>
              <w:spacing w:after="0" w:line="240" w:lineRule="auto"/>
              <w:rPr>
                <w:rFonts w:ascii="Times New Roman" w:hAnsi="Times New Roman" w:cs="Times New Roman"/>
                <w:szCs w:val="24"/>
                <w:lang w:val="en-US"/>
              </w:rPr>
            </w:pPr>
          </w:p>
        </w:tc>
        <w:tc>
          <w:tcPr>
            <w:tcW w:w="1093" w:type="dxa"/>
            <w:tcBorders>
              <w:top w:val="single" w:sz="8" w:space="0" w:color="AEAEAE"/>
              <w:left w:val="single" w:sz="8" w:space="0" w:color="E0E0E0"/>
              <w:bottom w:val="single" w:sz="8" w:space="0" w:color="AEAEAE"/>
              <w:right w:val="nil"/>
            </w:tcBorders>
            <w:shd w:val="clear" w:color="auto" w:fill="FFFFFF"/>
            <w:vAlign w:val="center"/>
          </w:tcPr>
          <w:p w14:paraId="42C38EE0" w14:textId="77777777" w:rsidR="00EC0567" w:rsidRPr="00EC0567" w:rsidRDefault="00EC0567" w:rsidP="00B023AE">
            <w:pPr>
              <w:autoSpaceDE w:val="0"/>
              <w:autoSpaceDN w:val="0"/>
              <w:adjustRightInd w:val="0"/>
              <w:spacing w:after="0" w:line="240" w:lineRule="auto"/>
              <w:rPr>
                <w:rFonts w:ascii="Times New Roman" w:hAnsi="Times New Roman" w:cs="Times New Roman"/>
                <w:szCs w:val="24"/>
                <w:lang w:val="en-US"/>
              </w:rPr>
            </w:pPr>
          </w:p>
        </w:tc>
      </w:tr>
      <w:tr w:rsidR="00EC0567" w:rsidRPr="00EC0567" w14:paraId="7245FBBB" w14:textId="77777777" w:rsidTr="00EC0567">
        <w:trPr>
          <w:cantSplit/>
          <w:jc w:val="center"/>
        </w:trPr>
        <w:tc>
          <w:tcPr>
            <w:tcW w:w="784" w:type="dxa"/>
            <w:vMerge/>
            <w:tcBorders>
              <w:top w:val="single" w:sz="8" w:space="0" w:color="152935"/>
              <w:left w:val="nil"/>
              <w:bottom w:val="single" w:sz="8" w:space="0" w:color="152935"/>
              <w:right w:val="nil"/>
            </w:tcBorders>
            <w:shd w:val="clear" w:color="auto" w:fill="E0E0E0"/>
          </w:tcPr>
          <w:p w14:paraId="1A8DDFAA" w14:textId="77777777" w:rsidR="00EC0567" w:rsidRPr="00EC0567" w:rsidRDefault="00EC0567" w:rsidP="00B023AE">
            <w:pPr>
              <w:autoSpaceDE w:val="0"/>
              <w:autoSpaceDN w:val="0"/>
              <w:adjustRightInd w:val="0"/>
              <w:spacing w:after="0" w:line="240" w:lineRule="auto"/>
              <w:rPr>
                <w:rFonts w:ascii="Times New Roman" w:hAnsi="Times New Roman" w:cs="Times New Roman"/>
                <w:szCs w:val="24"/>
                <w:lang w:val="en-US"/>
              </w:rPr>
            </w:pPr>
          </w:p>
        </w:tc>
        <w:tc>
          <w:tcPr>
            <w:tcW w:w="1371" w:type="dxa"/>
            <w:tcBorders>
              <w:top w:val="single" w:sz="8" w:space="0" w:color="AEAEAE"/>
              <w:left w:val="nil"/>
              <w:bottom w:val="single" w:sz="8" w:space="0" w:color="152935"/>
              <w:right w:val="nil"/>
            </w:tcBorders>
            <w:shd w:val="clear" w:color="auto" w:fill="E0E0E0"/>
          </w:tcPr>
          <w:p w14:paraId="4FCA4E21" w14:textId="77777777" w:rsidR="00EC0567" w:rsidRPr="00EC0567" w:rsidRDefault="00EC0567" w:rsidP="00B023AE">
            <w:pPr>
              <w:autoSpaceDE w:val="0"/>
              <w:autoSpaceDN w:val="0"/>
              <w:adjustRightInd w:val="0"/>
              <w:spacing w:after="0" w:line="320" w:lineRule="atLeast"/>
              <w:ind w:left="60" w:right="60"/>
              <w:rPr>
                <w:rFonts w:ascii="Times New Roman" w:hAnsi="Times New Roman" w:cs="Times New Roman"/>
                <w:color w:val="264A60"/>
                <w:sz w:val="18"/>
                <w:szCs w:val="18"/>
                <w:lang w:val="en-US"/>
              </w:rPr>
            </w:pPr>
            <w:r w:rsidRPr="00EC0567">
              <w:rPr>
                <w:rFonts w:ascii="Times New Roman" w:hAnsi="Times New Roman" w:cs="Times New Roman"/>
                <w:color w:val="264A60"/>
                <w:sz w:val="18"/>
                <w:szCs w:val="18"/>
                <w:lang w:val="en-US"/>
              </w:rPr>
              <w:t>Total</w:t>
            </w:r>
          </w:p>
        </w:tc>
        <w:tc>
          <w:tcPr>
            <w:tcW w:w="1566" w:type="dxa"/>
            <w:tcBorders>
              <w:top w:val="single" w:sz="8" w:space="0" w:color="AEAEAE"/>
              <w:left w:val="nil"/>
              <w:bottom w:val="single" w:sz="8" w:space="0" w:color="152935"/>
              <w:right w:val="single" w:sz="8" w:space="0" w:color="E0E0E0"/>
            </w:tcBorders>
            <w:shd w:val="clear" w:color="auto" w:fill="FFFFFF"/>
          </w:tcPr>
          <w:p w14:paraId="1F242BDF" w14:textId="77777777" w:rsidR="00EC0567" w:rsidRPr="00EC0567" w:rsidRDefault="00EC0567"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EC0567">
              <w:rPr>
                <w:rFonts w:ascii="Times New Roman" w:hAnsi="Times New Roman" w:cs="Times New Roman"/>
                <w:color w:val="010205"/>
                <w:sz w:val="18"/>
                <w:szCs w:val="18"/>
                <w:lang w:val="en-US"/>
              </w:rPr>
              <w:t>.277</w:t>
            </w:r>
          </w:p>
        </w:tc>
        <w:tc>
          <w:tcPr>
            <w:tcW w:w="1093" w:type="dxa"/>
            <w:tcBorders>
              <w:top w:val="single" w:sz="8" w:space="0" w:color="AEAEAE"/>
              <w:left w:val="single" w:sz="8" w:space="0" w:color="E0E0E0"/>
              <w:bottom w:val="single" w:sz="8" w:space="0" w:color="152935"/>
              <w:right w:val="single" w:sz="8" w:space="0" w:color="E0E0E0"/>
            </w:tcBorders>
            <w:shd w:val="clear" w:color="auto" w:fill="FFFFFF"/>
          </w:tcPr>
          <w:p w14:paraId="49B3C25C" w14:textId="77777777" w:rsidR="00EC0567" w:rsidRPr="00EC0567" w:rsidRDefault="00EC0567"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EC0567">
              <w:rPr>
                <w:rFonts w:ascii="Times New Roman" w:hAnsi="Times New Roman" w:cs="Times New Roman"/>
                <w:color w:val="010205"/>
                <w:sz w:val="18"/>
                <w:szCs w:val="18"/>
                <w:lang w:val="en-US"/>
              </w:rPr>
              <w:t>4</w:t>
            </w:r>
          </w:p>
        </w:tc>
        <w:tc>
          <w:tcPr>
            <w:tcW w:w="150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0340DAE" w14:textId="77777777" w:rsidR="00EC0567" w:rsidRPr="00EC0567" w:rsidRDefault="00EC0567" w:rsidP="00B023AE">
            <w:pPr>
              <w:autoSpaceDE w:val="0"/>
              <w:autoSpaceDN w:val="0"/>
              <w:adjustRightInd w:val="0"/>
              <w:spacing w:after="0" w:line="240" w:lineRule="auto"/>
              <w:rPr>
                <w:rFonts w:ascii="Times New Roman" w:hAnsi="Times New Roman" w:cs="Times New Roman"/>
                <w:szCs w:val="24"/>
                <w:lang w:val="en-US"/>
              </w:rPr>
            </w:pPr>
          </w:p>
        </w:tc>
        <w:tc>
          <w:tcPr>
            <w:tcW w:w="109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7FD7FEA" w14:textId="77777777" w:rsidR="00EC0567" w:rsidRPr="00EC0567" w:rsidRDefault="00EC0567" w:rsidP="00B023AE">
            <w:pPr>
              <w:autoSpaceDE w:val="0"/>
              <w:autoSpaceDN w:val="0"/>
              <w:adjustRightInd w:val="0"/>
              <w:spacing w:after="0" w:line="240" w:lineRule="auto"/>
              <w:rPr>
                <w:rFonts w:ascii="Times New Roman" w:hAnsi="Times New Roman" w:cs="Times New Roman"/>
                <w:szCs w:val="24"/>
                <w:lang w:val="en-US"/>
              </w:rPr>
            </w:pPr>
          </w:p>
        </w:tc>
        <w:tc>
          <w:tcPr>
            <w:tcW w:w="1093" w:type="dxa"/>
            <w:tcBorders>
              <w:top w:val="single" w:sz="8" w:space="0" w:color="AEAEAE"/>
              <w:left w:val="single" w:sz="8" w:space="0" w:color="E0E0E0"/>
              <w:bottom w:val="single" w:sz="8" w:space="0" w:color="152935"/>
              <w:right w:val="nil"/>
            </w:tcBorders>
            <w:shd w:val="clear" w:color="auto" w:fill="FFFFFF"/>
            <w:vAlign w:val="center"/>
          </w:tcPr>
          <w:p w14:paraId="1320F439" w14:textId="77777777" w:rsidR="00EC0567" w:rsidRPr="00EC0567" w:rsidRDefault="00EC0567" w:rsidP="00B023AE">
            <w:pPr>
              <w:autoSpaceDE w:val="0"/>
              <w:autoSpaceDN w:val="0"/>
              <w:adjustRightInd w:val="0"/>
              <w:spacing w:after="0" w:line="240" w:lineRule="auto"/>
              <w:rPr>
                <w:rFonts w:ascii="Times New Roman" w:hAnsi="Times New Roman" w:cs="Times New Roman"/>
                <w:szCs w:val="24"/>
                <w:lang w:val="en-US"/>
              </w:rPr>
            </w:pPr>
          </w:p>
        </w:tc>
      </w:tr>
      <w:tr w:rsidR="00EC0567" w:rsidRPr="00EC0567" w14:paraId="368BE391" w14:textId="77777777" w:rsidTr="00EC0567">
        <w:trPr>
          <w:cantSplit/>
          <w:jc w:val="center"/>
        </w:trPr>
        <w:tc>
          <w:tcPr>
            <w:tcW w:w="8500" w:type="dxa"/>
            <w:gridSpan w:val="7"/>
            <w:tcBorders>
              <w:top w:val="nil"/>
              <w:left w:val="nil"/>
              <w:bottom w:val="nil"/>
              <w:right w:val="nil"/>
            </w:tcBorders>
            <w:shd w:val="clear" w:color="auto" w:fill="FFFFFF"/>
          </w:tcPr>
          <w:p w14:paraId="01D72AA6" w14:textId="77777777" w:rsidR="00EC0567" w:rsidRPr="00EC0567" w:rsidRDefault="00EC0567" w:rsidP="00B023AE">
            <w:pPr>
              <w:autoSpaceDE w:val="0"/>
              <w:autoSpaceDN w:val="0"/>
              <w:adjustRightInd w:val="0"/>
              <w:spacing w:after="0" w:line="320" w:lineRule="atLeast"/>
              <w:ind w:left="60" w:right="60"/>
              <w:rPr>
                <w:rFonts w:ascii="Times New Roman" w:hAnsi="Times New Roman" w:cs="Times New Roman"/>
                <w:color w:val="010205"/>
                <w:sz w:val="18"/>
                <w:szCs w:val="18"/>
                <w:lang w:val="en-US"/>
              </w:rPr>
            </w:pPr>
            <w:r w:rsidRPr="00EC0567">
              <w:rPr>
                <w:rFonts w:ascii="Times New Roman" w:hAnsi="Times New Roman" w:cs="Times New Roman"/>
                <w:color w:val="010205"/>
                <w:sz w:val="18"/>
                <w:szCs w:val="18"/>
                <w:lang w:val="en-US"/>
              </w:rPr>
              <w:t>a. Dependent Variable: Stocks_Traded_UK</w:t>
            </w:r>
          </w:p>
        </w:tc>
      </w:tr>
      <w:tr w:rsidR="00EC0567" w:rsidRPr="00EC0567" w14:paraId="114841CB" w14:textId="77777777" w:rsidTr="00EC0567">
        <w:trPr>
          <w:cantSplit/>
          <w:jc w:val="center"/>
        </w:trPr>
        <w:tc>
          <w:tcPr>
            <w:tcW w:w="8500" w:type="dxa"/>
            <w:gridSpan w:val="7"/>
            <w:tcBorders>
              <w:top w:val="nil"/>
              <w:left w:val="nil"/>
              <w:bottom w:val="nil"/>
              <w:right w:val="nil"/>
            </w:tcBorders>
            <w:shd w:val="clear" w:color="auto" w:fill="FFFFFF"/>
          </w:tcPr>
          <w:p w14:paraId="2FA61389" w14:textId="77777777" w:rsidR="00EC0567" w:rsidRPr="00EC0567" w:rsidRDefault="00EC0567" w:rsidP="00B023AE">
            <w:pPr>
              <w:autoSpaceDE w:val="0"/>
              <w:autoSpaceDN w:val="0"/>
              <w:adjustRightInd w:val="0"/>
              <w:spacing w:after="0" w:line="320" w:lineRule="atLeast"/>
              <w:ind w:left="60" w:right="60"/>
              <w:rPr>
                <w:rFonts w:ascii="Times New Roman" w:hAnsi="Times New Roman" w:cs="Times New Roman"/>
                <w:color w:val="010205"/>
                <w:sz w:val="18"/>
                <w:szCs w:val="18"/>
                <w:lang w:val="en-US"/>
              </w:rPr>
            </w:pPr>
            <w:r w:rsidRPr="00EC0567">
              <w:rPr>
                <w:rFonts w:ascii="Times New Roman" w:hAnsi="Times New Roman" w:cs="Times New Roman"/>
                <w:color w:val="010205"/>
                <w:sz w:val="18"/>
                <w:szCs w:val="18"/>
                <w:lang w:val="en-US"/>
              </w:rPr>
              <w:t>b. Predictors: (Constant), Official_Exchange_Rate_UK, Total_Reserves_UK</w:t>
            </w:r>
          </w:p>
        </w:tc>
      </w:tr>
    </w:tbl>
    <w:p w14:paraId="4B8CA106" w14:textId="686B04BF" w:rsidR="0016757E" w:rsidRDefault="0016757E" w:rsidP="0016757E">
      <w:pPr>
        <w:spacing w:line="480" w:lineRule="auto"/>
        <w:jc w:val="both"/>
        <w:rPr>
          <w:rFonts w:ascii="Times New Roman" w:hAnsi="Times New Roman" w:cs="Times New Roman"/>
          <w:color w:val="000000" w:themeColor="text1"/>
          <w:sz w:val="24"/>
          <w:szCs w:val="24"/>
        </w:rPr>
      </w:pPr>
    </w:p>
    <w:p w14:paraId="6CA1FF6E" w14:textId="471DBF5E" w:rsidR="00BF0535" w:rsidRDefault="00BF0535" w:rsidP="00CF19E8">
      <w:pPr>
        <w:spacing w:line="480" w:lineRule="auto"/>
        <w:ind w:firstLine="720"/>
        <w:jc w:val="both"/>
        <w:rPr>
          <w:rFonts w:ascii="Times New Roman" w:hAnsi="Times New Roman" w:cs="Times New Roman"/>
          <w:color w:val="000000" w:themeColor="text1"/>
          <w:sz w:val="24"/>
          <w:szCs w:val="24"/>
        </w:rPr>
      </w:pPr>
      <w:bookmarkStart w:id="43" w:name="_Hlk82256651"/>
      <w:r>
        <w:rPr>
          <w:rFonts w:ascii="Times New Roman" w:hAnsi="Times New Roman" w:cs="Times New Roman"/>
          <w:color w:val="000000" w:themeColor="text1"/>
          <w:sz w:val="24"/>
          <w:szCs w:val="24"/>
        </w:rPr>
        <w:t xml:space="preserve">In </w:t>
      </w:r>
      <w:bookmarkEnd w:id="43"/>
      <w:r w:rsidR="001F202C" w:rsidRPr="001F202C">
        <w:rPr>
          <w:rFonts w:ascii="Times New Roman" w:hAnsi="Times New Roman" w:cs="Times New Roman"/>
          <w:color w:val="000000" w:themeColor="text1"/>
          <w:sz w:val="24"/>
          <w:szCs w:val="24"/>
        </w:rPr>
        <w:t xml:space="preserve">table 2, it can be seen that the value of significance </w:t>
      </w:r>
      <w:r w:rsidR="00C2275B">
        <w:rPr>
          <w:rFonts w:ascii="Times New Roman" w:hAnsi="Times New Roman" w:cs="Times New Roman"/>
          <w:color w:val="000000" w:themeColor="text1"/>
          <w:sz w:val="24"/>
          <w:szCs w:val="24"/>
        </w:rPr>
        <w:t>that has been given in</w:t>
      </w:r>
      <w:r w:rsidR="001F202C" w:rsidRPr="001F202C">
        <w:rPr>
          <w:rFonts w:ascii="Times New Roman" w:hAnsi="Times New Roman" w:cs="Times New Roman"/>
          <w:color w:val="000000" w:themeColor="text1"/>
          <w:sz w:val="24"/>
          <w:szCs w:val="24"/>
        </w:rPr>
        <w:t xml:space="preserve"> the </w:t>
      </w:r>
      <w:r w:rsidR="00C2275B">
        <w:rPr>
          <w:rFonts w:ascii="Times New Roman" w:hAnsi="Times New Roman" w:cs="Times New Roman"/>
          <w:color w:val="000000" w:themeColor="text1"/>
          <w:sz w:val="24"/>
          <w:szCs w:val="24"/>
        </w:rPr>
        <w:t xml:space="preserve">ANOVA </w:t>
      </w:r>
      <w:r w:rsidR="001F202C" w:rsidRPr="001F202C">
        <w:rPr>
          <w:rFonts w:ascii="Times New Roman" w:hAnsi="Times New Roman" w:cs="Times New Roman"/>
          <w:color w:val="000000" w:themeColor="text1"/>
          <w:sz w:val="24"/>
          <w:szCs w:val="24"/>
        </w:rPr>
        <w:t>table is around 0.095. This value suggests that the</w:t>
      </w:r>
      <w:r w:rsidR="00C2275B">
        <w:rPr>
          <w:rFonts w:ascii="Times New Roman" w:hAnsi="Times New Roman" w:cs="Times New Roman"/>
          <w:color w:val="000000" w:themeColor="text1"/>
          <w:sz w:val="24"/>
          <w:szCs w:val="24"/>
        </w:rPr>
        <w:t xml:space="preserve"> model of</w:t>
      </w:r>
      <w:r w:rsidR="001F202C" w:rsidRPr="001F202C">
        <w:rPr>
          <w:rFonts w:ascii="Times New Roman" w:hAnsi="Times New Roman" w:cs="Times New Roman"/>
          <w:color w:val="000000" w:themeColor="text1"/>
          <w:sz w:val="24"/>
          <w:szCs w:val="24"/>
        </w:rPr>
        <w:t xml:space="preserve"> regression</w:t>
      </w:r>
      <w:r w:rsidR="00C2275B">
        <w:rPr>
          <w:rFonts w:ascii="Times New Roman" w:hAnsi="Times New Roman" w:cs="Times New Roman"/>
          <w:color w:val="000000" w:themeColor="text1"/>
          <w:sz w:val="24"/>
          <w:szCs w:val="24"/>
        </w:rPr>
        <w:t xml:space="preserve"> </w:t>
      </w:r>
      <w:r w:rsidR="001F202C" w:rsidRPr="001F202C">
        <w:rPr>
          <w:rFonts w:ascii="Times New Roman" w:hAnsi="Times New Roman" w:cs="Times New Roman"/>
          <w:color w:val="000000" w:themeColor="text1"/>
          <w:sz w:val="24"/>
          <w:szCs w:val="24"/>
        </w:rPr>
        <w:t xml:space="preserve">is not significant </w:t>
      </w:r>
      <w:r w:rsidR="00C2275B">
        <w:rPr>
          <w:rFonts w:ascii="Times New Roman" w:hAnsi="Times New Roman" w:cs="Times New Roman"/>
          <w:color w:val="000000" w:themeColor="text1"/>
          <w:sz w:val="24"/>
          <w:szCs w:val="24"/>
        </w:rPr>
        <w:t xml:space="preserve">statistically </w:t>
      </w:r>
      <w:r w:rsidR="001F202C" w:rsidRPr="001F202C">
        <w:rPr>
          <w:rFonts w:ascii="Times New Roman" w:hAnsi="Times New Roman" w:cs="Times New Roman"/>
          <w:color w:val="000000" w:themeColor="text1"/>
          <w:sz w:val="24"/>
          <w:szCs w:val="24"/>
        </w:rPr>
        <w:t>at a 95 percent confidence interval since the value is higher than the 0.05 level of significance.</w:t>
      </w:r>
    </w:p>
    <w:p w14:paraId="27DCE5D5" w14:textId="46AE0448" w:rsidR="00215E70" w:rsidRPr="00215E70" w:rsidRDefault="00215E70" w:rsidP="00215E70">
      <w:pPr>
        <w:pStyle w:val="Caption"/>
        <w:keepNext/>
        <w:jc w:val="center"/>
        <w:rPr>
          <w:rFonts w:ascii="Times New Roman" w:hAnsi="Times New Roman" w:cs="Times New Roman"/>
          <w:b/>
          <w:bCs/>
          <w:color w:val="000000" w:themeColor="text1"/>
          <w:sz w:val="20"/>
          <w:szCs w:val="20"/>
        </w:rPr>
      </w:pPr>
      <w:r w:rsidRPr="00215E70">
        <w:rPr>
          <w:rFonts w:ascii="Times New Roman" w:hAnsi="Times New Roman" w:cs="Times New Roman"/>
          <w:b/>
          <w:bCs/>
          <w:color w:val="000000" w:themeColor="text1"/>
          <w:sz w:val="20"/>
          <w:szCs w:val="20"/>
        </w:rPr>
        <w:t xml:space="preserve">Table </w:t>
      </w:r>
      <w:r w:rsidRPr="00215E70">
        <w:rPr>
          <w:rFonts w:ascii="Times New Roman" w:hAnsi="Times New Roman" w:cs="Times New Roman"/>
          <w:b/>
          <w:bCs/>
          <w:color w:val="000000" w:themeColor="text1"/>
          <w:sz w:val="20"/>
          <w:szCs w:val="20"/>
        </w:rPr>
        <w:fldChar w:fldCharType="begin"/>
      </w:r>
      <w:r w:rsidRPr="00215E70">
        <w:rPr>
          <w:rFonts w:ascii="Times New Roman" w:hAnsi="Times New Roman" w:cs="Times New Roman"/>
          <w:b/>
          <w:bCs/>
          <w:color w:val="000000" w:themeColor="text1"/>
          <w:sz w:val="20"/>
          <w:szCs w:val="20"/>
        </w:rPr>
        <w:instrText xml:space="preserve"> SEQ Table \* ARABIC </w:instrText>
      </w:r>
      <w:r w:rsidRPr="00215E70">
        <w:rPr>
          <w:rFonts w:ascii="Times New Roman" w:hAnsi="Times New Roman" w:cs="Times New Roman"/>
          <w:b/>
          <w:bCs/>
          <w:color w:val="000000" w:themeColor="text1"/>
          <w:sz w:val="20"/>
          <w:szCs w:val="20"/>
        </w:rPr>
        <w:fldChar w:fldCharType="separate"/>
      </w:r>
      <w:r w:rsidR="00750F01">
        <w:rPr>
          <w:rFonts w:ascii="Times New Roman" w:hAnsi="Times New Roman" w:cs="Times New Roman"/>
          <w:b/>
          <w:bCs/>
          <w:noProof/>
          <w:color w:val="000000" w:themeColor="text1"/>
          <w:sz w:val="20"/>
          <w:szCs w:val="20"/>
        </w:rPr>
        <w:t>3</w:t>
      </w:r>
      <w:r w:rsidRPr="00215E70">
        <w:rPr>
          <w:rFonts w:ascii="Times New Roman" w:hAnsi="Times New Roman" w:cs="Times New Roman"/>
          <w:b/>
          <w:bCs/>
          <w:color w:val="000000" w:themeColor="text1"/>
          <w:sz w:val="20"/>
          <w:szCs w:val="20"/>
        </w:rPr>
        <w:fldChar w:fldCharType="end"/>
      </w:r>
      <w:r w:rsidRPr="00215E70">
        <w:rPr>
          <w:rFonts w:ascii="Times New Roman" w:hAnsi="Times New Roman" w:cs="Times New Roman"/>
          <w:b/>
          <w:bCs/>
          <w:color w:val="000000" w:themeColor="text1"/>
          <w:sz w:val="20"/>
          <w:szCs w:val="20"/>
        </w:rPr>
        <w:t xml:space="preserve">: </w:t>
      </w:r>
      <w:r w:rsidRPr="00215E70">
        <w:rPr>
          <w:rFonts w:ascii="Times New Roman" w:hAnsi="Times New Roman" w:cs="Times New Roman"/>
          <w:color w:val="000000" w:themeColor="text1"/>
          <w:sz w:val="20"/>
          <w:szCs w:val="20"/>
        </w:rPr>
        <w:t>Table of Coefficients</w:t>
      </w:r>
    </w:p>
    <w:tbl>
      <w:tblPr>
        <w:tblW w:w="99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
        <w:gridCol w:w="2610"/>
        <w:gridCol w:w="1419"/>
        <w:gridCol w:w="1419"/>
        <w:gridCol w:w="1566"/>
        <w:gridCol w:w="1093"/>
        <w:gridCol w:w="1093"/>
      </w:tblGrid>
      <w:tr w:rsidR="009A15F6" w:rsidRPr="00215E70" w14:paraId="084FD45C" w14:textId="77777777" w:rsidTr="00215E70">
        <w:trPr>
          <w:cantSplit/>
        </w:trPr>
        <w:tc>
          <w:tcPr>
            <w:tcW w:w="9984" w:type="dxa"/>
            <w:gridSpan w:val="7"/>
            <w:tcBorders>
              <w:top w:val="nil"/>
              <w:left w:val="nil"/>
              <w:bottom w:val="nil"/>
              <w:right w:val="nil"/>
            </w:tcBorders>
            <w:shd w:val="clear" w:color="auto" w:fill="FFFFFF"/>
            <w:vAlign w:val="center"/>
          </w:tcPr>
          <w:p w14:paraId="183A1BF9" w14:textId="7051E3F3" w:rsidR="009A15F6" w:rsidRPr="00215E70" w:rsidRDefault="0083088C" w:rsidP="00B023AE">
            <w:pPr>
              <w:autoSpaceDE w:val="0"/>
              <w:autoSpaceDN w:val="0"/>
              <w:adjustRightInd w:val="0"/>
              <w:spacing w:after="0" w:line="320" w:lineRule="atLeast"/>
              <w:ind w:left="60" w:right="60"/>
              <w:jc w:val="center"/>
              <w:rPr>
                <w:rFonts w:ascii="Times New Roman" w:hAnsi="Times New Roman" w:cs="Times New Roman"/>
                <w:color w:val="010205"/>
                <w:sz w:val="24"/>
                <w:szCs w:val="24"/>
                <w:lang w:val="en-US"/>
              </w:rPr>
            </w:pPr>
            <w:r w:rsidRPr="00215E70">
              <w:rPr>
                <w:rFonts w:ascii="Times New Roman" w:hAnsi="Times New Roman" w:cs="Times New Roman"/>
                <w:b/>
                <w:bCs/>
                <w:color w:val="010205"/>
                <w:sz w:val="24"/>
                <w:szCs w:val="24"/>
                <w:lang w:val="en-US"/>
              </w:rPr>
              <w:t>Coefficients</w:t>
            </w:r>
          </w:p>
        </w:tc>
      </w:tr>
      <w:tr w:rsidR="009A15F6" w:rsidRPr="00215E70" w14:paraId="03B61486" w14:textId="77777777" w:rsidTr="00215E70">
        <w:trPr>
          <w:cantSplit/>
        </w:trPr>
        <w:tc>
          <w:tcPr>
            <w:tcW w:w="3394" w:type="dxa"/>
            <w:gridSpan w:val="2"/>
            <w:vMerge w:val="restart"/>
            <w:tcBorders>
              <w:top w:val="nil"/>
              <w:left w:val="nil"/>
              <w:bottom w:val="nil"/>
              <w:right w:val="nil"/>
            </w:tcBorders>
            <w:shd w:val="clear" w:color="auto" w:fill="FFFFFF"/>
            <w:vAlign w:val="bottom"/>
          </w:tcPr>
          <w:p w14:paraId="79928A09" w14:textId="77777777" w:rsidR="009A15F6" w:rsidRPr="00215E70" w:rsidRDefault="009A15F6"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215E70">
              <w:rPr>
                <w:rFonts w:ascii="Times New Roman" w:hAnsi="Times New Roman" w:cs="Times New Roman"/>
                <w:color w:val="264A60"/>
                <w:sz w:val="24"/>
                <w:szCs w:val="24"/>
                <w:lang w:val="en-US"/>
              </w:rPr>
              <w:t>Model</w:t>
            </w:r>
          </w:p>
        </w:tc>
        <w:tc>
          <w:tcPr>
            <w:tcW w:w="2838" w:type="dxa"/>
            <w:gridSpan w:val="2"/>
            <w:tcBorders>
              <w:top w:val="nil"/>
              <w:left w:val="nil"/>
              <w:bottom w:val="nil"/>
              <w:right w:val="single" w:sz="8" w:space="0" w:color="E0E0E0"/>
            </w:tcBorders>
            <w:shd w:val="clear" w:color="auto" w:fill="FFFFFF"/>
            <w:vAlign w:val="bottom"/>
          </w:tcPr>
          <w:p w14:paraId="05C67974" w14:textId="77777777" w:rsidR="009A15F6" w:rsidRPr="00215E70" w:rsidRDefault="009A15F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215E70">
              <w:rPr>
                <w:rFonts w:ascii="Times New Roman" w:hAnsi="Times New Roman" w:cs="Times New Roman"/>
                <w:color w:val="264A60"/>
                <w:sz w:val="24"/>
                <w:szCs w:val="24"/>
                <w:lang w:val="en-US"/>
              </w:rPr>
              <w:t>Unstandardized Coefficients</w:t>
            </w:r>
          </w:p>
        </w:tc>
        <w:tc>
          <w:tcPr>
            <w:tcW w:w="1566" w:type="dxa"/>
            <w:tcBorders>
              <w:top w:val="nil"/>
              <w:left w:val="single" w:sz="8" w:space="0" w:color="E0E0E0"/>
              <w:bottom w:val="nil"/>
              <w:right w:val="single" w:sz="8" w:space="0" w:color="E0E0E0"/>
            </w:tcBorders>
            <w:shd w:val="clear" w:color="auto" w:fill="FFFFFF"/>
            <w:vAlign w:val="bottom"/>
          </w:tcPr>
          <w:p w14:paraId="2A2E061F" w14:textId="77777777" w:rsidR="009A15F6" w:rsidRPr="00215E70" w:rsidRDefault="009A15F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215E70">
              <w:rPr>
                <w:rFonts w:ascii="Times New Roman" w:hAnsi="Times New Roman" w:cs="Times New Roman"/>
                <w:color w:val="264A60"/>
                <w:sz w:val="24"/>
                <w:szCs w:val="24"/>
                <w:lang w:val="en-US"/>
              </w:rPr>
              <w:t>Standardized Coefficients</w:t>
            </w:r>
          </w:p>
        </w:tc>
        <w:tc>
          <w:tcPr>
            <w:tcW w:w="1093" w:type="dxa"/>
            <w:vMerge w:val="restart"/>
            <w:tcBorders>
              <w:top w:val="nil"/>
              <w:left w:val="single" w:sz="8" w:space="0" w:color="E0E0E0"/>
              <w:bottom w:val="nil"/>
              <w:right w:val="single" w:sz="8" w:space="0" w:color="E0E0E0"/>
            </w:tcBorders>
            <w:shd w:val="clear" w:color="auto" w:fill="FFFFFF"/>
            <w:vAlign w:val="bottom"/>
          </w:tcPr>
          <w:p w14:paraId="42ADA8D4" w14:textId="77777777" w:rsidR="009A15F6" w:rsidRPr="00215E70" w:rsidRDefault="009A15F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215E70">
              <w:rPr>
                <w:rFonts w:ascii="Times New Roman" w:hAnsi="Times New Roman" w:cs="Times New Roman"/>
                <w:color w:val="264A60"/>
                <w:sz w:val="24"/>
                <w:szCs w:val="24"/>
                <w:lang w:val="en-US"/>
              </w:rPr>
              <w:t>t</w:t>
            </w:r>
          </w:p>
        </w:tc>
        <w:tc>
          <w:tcPr>
            <w:tcW w:w="1093" w:type="dxa"/>
            <w:vMerge w:val="restart"/>
            <w:tcBorders>
              <w:top w:val="nil"/>
              <w:left w:val="single" w:sz="8" w:space="0" w:color="E0E0E0"/>
              <w:bottom w:val="nil"/>
              <w:right w:val="nil"/>
            </w:tcBorders>
            <w:shd w:val="clear" w:color="auto" w:fill="FFFFFF"/>
            <w:vAlign w:val="bottom"/>
          </w:tcPr>
          <w:p w14:paraId="1B32B77E" w14:textId="77777777" w:rsidR="009A15F6" w:rsidRPr="00215E70" w:rsidRDefault="009A15F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215E70">
              <w:rPr>
                <w:rFonts w:ascii="Times New Roman" w:hAnsi="Times New Roman" w:cs="Times New Roman"/>
                <w:color w:val="264A60"/>
                <w:sz w:val="24"/>
                <w:szCs w:val="24"/>
                <w:lang w:val="en-US"/>
              </w:rPr>
              <w:t>Sig.</w:t>
            </w:r>
          </w:p>
        </w:tc>
      </w:tr>
      <w:tr w:rsidR="009A15F6" w:rsidRPr="00215E70" w14:paraId="7AA27202" w14:textId="77777777" w:rsidTr="00215E70">
        <w:trPr>
          <w:cantSplit/>
        </w:trPr>
        <w:tc>
          <w:tcPr>
            <w:tcW w:w="3394" w:type="dxa"/>
            <w:gridSpan w:val="2"/>
            <w:vMerge/>
            <w:tcBorders>
              <w:top w:val="nil"/>
              <w:left w:val="nil"/>
              <w:bottom w:val="nil"/>
              <w:right w:val="nil"/>
            </w:tcBorders>
            <w:shd w:val="clear" w:color="auto" w:fill="FFFFFF"/>
            <w:vAlign w:val="bottom"/>
          </w:tcPr>
          <w:p w14:paraId="7B3E118C" w14:textId="77777777" w:rsidR="009A15F6" w:rsidRPr="00215E70" w:rsidRDefault="009A15F6" w:rsidP="00B023AE">
            <w:pPr>
              <w:autoSpaceDE w:val="0"/>
              <w:autoSpaceDN w:val="0"/>
              <w:adjustRightInd w:val="0"/>
              <w:spacing w:after="0" w:line="240" w:lineRule="auto"/>
              <w:rPr>
                <w:rFonts w:ascii="Times New Roman" w:hAnsi="Times New Roman" w:cs="Times New Roman"/>
                <w:color w:val="264A60"/>
                <w:sz w:val="24"/>
                <w:szCs w:val="24"/>
                <w:lang w:val="en-US"/>
              </w:rPr>
            </w:pPr>
          </w:p>
        </w:tc>
        <w:tc>
          <w:tcPr>
            <w:tcW w:w="1419" w:type="dxa"/>
            <w:tcBorders>
              <w:top w:val="nil"/>
              <w:left w:val="nil"/>
              <w:bottom w:val="single" w:sz="8" w:space="0" w:color="152935"/>
              <w:right w:val="single" w:sz="8" w:space="0" w:color="E0E0E0"/>
            </w:tcBorders>
            <w:shd w:val="clear" w:color="auto" w:fill="FFFFFF"/>
            <w:vAlign w:val="bottom"/>
          </w:tcPr>
          <w:p w14:paraId="173422E5" w14:textId="77777777" w:rsidR="009A15F6" w:rsidRPr="00215E70" w:rsidRDefault="009A15F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215E70">
              <w:rPr>
                <w:rFonts w:ascii="Times New Roman" w:hAnsi="Times New Roman" w:cs="Times New Roman"/>
                <w:color w:val="264A60"/>
                <w:sz w:val="24"/>
                <w:szCs w:val="24"/>
                <w:lang w:val="en-US"/>
              </w:rPr>
              <w:t>B</w:t>
            </w:r>
          </w:p>
        </w:tc>
        <w:tc>
          <w:tcPr>
            <w:tcW w:w="1419" w:type="dxa"/>
            <w:tcBorders>
              <w:top w:val="nil"/>
              <w:left w:val="single" w:sz="8" w:space="0" w:color="E0E0E0"/>
              <w:bottom w:val="single" w:sz="8" w:space="0" w:color="152935"/>
              <w:right w:val="single" w:sz="8" w:space="0" w:color="E0E0E0"/>
            </w:tcBorders>
            <w:shd w:val="clear" w:color="auto" w:fill="FFFFFF"/>
            <w:vAlign w:val="bottom"/>
          </w:tcPr>
          <w:p w14:paraId="462B688F" w14:textId="77777777" w:rsidR="009A15F6" w:rsidRPr="00215E70" w:rsidRDefault="009A15F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215E70">
              <w:rPr>
                <w:rFonts w:ascii="Times New Roman" w:hAnsi="Times New Roman" w:cs="Times New Roman"/>
                <w:color w:val="264A60"/>
                <w:sz w:val="24"/>
                <w:szCs w:val="24"/>
                <w:lang w:val="en-US"/>
              </w:rPr>
              <w:t>Std. Error</w:t>
            </w:r>
          </w:p>
        </w:tc>
        <w:tc>
          <w:tcPr>
            <w:tcW w:w="1566" w:type="dxa"/>
            <w:tcBorders>
              <w:top w:val="nil"/>
              <w:left w:val="single" w:sz="8" w:space="0" w:color="E0E0E0"/>
              <w:bottom w:val="single" w:sz="8" w:space="0" w:color="152935"/>
              <w:right w:val="single" w:sz="8" w:space="0" w:color="E0E0E0"/>
            </w:tcBorders>
            <w:shd w:val="clear" w:color="auto" w:fill="FFFFFF"/>
            <w:vAlign w:val="bottom"/>
          </w:tcPr>
          <w:p w14:paraId="0A5706BA" w14:textId="77777777" w:rsidR="009A15F6" w:rsidRPr="00215E70" w:rsidRDefault="009A15F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215E70">
              <w:rPr>
                <w:rFonts w:ascii="Times New Roman" w:hAnsi="Times New Roman" w:cs="Times New Roman"/>
                <w:color w:val="264A60"/>
                <w:sz w:val="24"/>
                <w:szCs w:val="24"/>
                <w:lang w:val="en-US"/>
              </w:rPr>
              <w:t>Beta</w:t>
            </w:r>
          </w:p>
        </w:tc>
        <w:tc>
          <w:tcPr>
            <w:tcW w:w="1093" w:type="dxa"/>
            <w:vMerge/>
            <w:tcBorders>
              <w:top w:val="nil"/>
              <w:left w:val="single" w:sz="8" w:space="0" w:color="E0E0E0"/>
              <w:bottom w:val="nil"/>
              <w:right w:val="single" w:sz="8" w:space="0" w:color="E0E0E0"/>
            </w:tcBorders>
            <w:shd w:val="clear" w:color="auto" w:fill="FFFFFF"/>
            <w:vAlign w:val="bottom"/>
          </w:tcPr>
          <w:p w14:paraId="47A9B9B4" w14:textId="77777777" w:rsidR="009A15F6" w:rsidRPr="00215E70" w:rsidRDefault="009A15F6" w:rsidP="00B023AE">
            <w:pPr>
              <w:autoSpaceDE w:val="0"/>
              <w:autoSpaceDN w:val="0"/>
              <w:adjustRightInd w:val="0"/>
              <w:spacing w:after="0" w:line="240" w:lineRule="auto"/>
              <w:rPr>
                <w:rFonts w:ascii="Times New Roman" w:hAnsi="Times New Roman" w:cs="Times New Roman"/>
                <w:color w:val="264A60"/>
                <w:sz w:val="24"/>
                <w:szCs w:val="24"/>
                <w:lang w:val="en-US"/>
              </w:rPr>
            </w:pPr>
          </w:p>
        </w:tc>
        <w:tc>
          <w:tcPr>
            <w:tcW w:w="1093" w:type="dxa"/>
            <w:vMerge/>
            <w:tcBorders>
              <w:top w:val="nil"/>
              <w:left w:val="single" w:sz="8" w:space="0" w:color="E0E0E0"/>
              <w:bottom w:val="nil"/>
              <w:right w:val="nil"/>
            </w:tcBorders>
            <w:shd w:val="clear" w:color="auto" w:fill="FFFFFF"/>
            <w:vAlign w:val="bottom"/>
          </w:tcPr>
          <w:p w14:paraId="554607B4" w14:textId="77777777" w:rsidR="009A15F6" w:rsidRPr="00215E70" w:rsidRDefault="009A15F6" w:rsidP="00B023AE">
            <w:pPr>
              <w:autoSpaceDE w:val="0"/>
              <w:autoSpaceDN w:val="0"/>
              <w:adjustRightInd w:val="0"/>
              <w:spacing w:after="0" w:line="240" w:lineRule="auto"/>
              <w:rPr>
                <w:rFonts w:ascii="Times New Roman" w:hAnsi="Times New Roman" w:cs="Times New Roman"/>
                <w:color w:val="264A60"/>
                <w:sz w:val="24"/>
                <w:szCs w:val="24"/>
                <w:lang w:val="en-US"/>
              </w:rPr>
            </w:pPr>
          </w:p>
        </w:tc>
      </w:tr>
      <w:tr w:rsidR="009A15F6" w:rsidRPr="00215E70" w14:paraId="0B234A78" w14:textId="77777777" w:rsidTr="00215E70">
        <w:trPr>
          <w:cantSplit/>
        </w:trPr>
        <w:tc>
          <w:tcPr>
            <w:tcW w:w="784" w:type="dxa"/>
            <w:vMerge w:val="restart"/>
            <w:tcBorders>
              <w:top w:val="single" w:sz="8" w:space="0" w:color="152935"/>
              <w:left w:val="nil"/>
              <w:bottom w:val="single" w:sz="8" w:space="0" w:color="152935"/>
              <w:right w:val="nil"/>
            </w:tcBorders>
            <w:shd w:val="clear" w:color="auto" w:fill="E0E0E0"/>
          </w:tcPr>
          <w:p w14:paraId="44FCACF7" w14:textId="77777777" w:rsidR="009A15F6" w:rsidRPr="00215E70" w:rsidRDefault="009A15F6"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215E70">
              <w:rPr>
                <w:rFonts w:ascii="Times New Roman" w:hAnsi="Times New Roman" w:cs="Times New Roman"/>
                <w:color w:val="264A60"/>
                <w:sz w:val="24"/>
                <w:szCs w:val="24"/>
                <w:lang w:val="en-US"/>
              </w:rPr>
              <w:t>1</w:t>
            </w:r>
          </w:p>
        </w:tc>
        <w:tc>
          <w:tcPr>
            <w:tcW w:w="2610" w:type="dxa"/>
            <w:tcBorders>
              <w:top w:val="single" w:sz="8" w:space="0" w:color="152935"/>
              <w:left w:val="nil"/>
              <w:bottom w:val="single" w:sz="8" w:space="0" w:color="AEAEAE"/>
              <w:right w:val="nil"/>
            </w:tcBorders>
            <w:shd w:val="clear" w:color="auto" w:fill="E0E0E0"/>
          </w:tcPr>
          <w:p w14:paraId="2C844B7C" w14:textId="77777777" w:rsidR="009A15F6" w:rsidRPr="00215E70" w:rsidRDefault="009A15F6"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215E70">
              <w:rPr>
                <w:rFonts w:ascii="Times New Roman" w:hAnsi="Times New Roman" w:cs="Times New Roman"/>
                <w:color w:val="264A60"/>
                <w:sz w:val="24"/>
                <w:szCs w:val="24"/>
                <w:lang w:val="en-US"/>
              </w:rPr>
              <w:t>(Constant)</w:t>
            </w:r>
          </w:p>
        </w:tc>
        <w:tc>
          <w:tcPr>
            <w:tcW w:w="1419" w:type="dxa"/>
            <w:tcBorders>
              <w:top w:val="single" w:sz="8" w:space="0" w:color="152935"/>
              <w:left w:val="nil"/>
              <w:bottom w:val="single" w:sz="8" w:space="0" w:color="AEAEAE"/>
              <w:right w:val="single" w:sz="8" w:space="0" w:color="E0E0E0"/>
            </w:tcBorders>
            <w:shd w:val="clear" w:color="auto" w:fill="FFFFFF"/>
          </w:tcPr>
          <w:p w14:paraId="6A50A006"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4.844</w:t>
            </w:r>
          </w:p>
        </w:tc>
        <w:tc>
          <w:tcPr>
            <w:tcW w:w="1419" w:type="dxa"/>
            <w:tcBorders>
              <w:top w:val="single" w:sz="8" w:space="0" w:color="152935"/>
              <w:left w:val="single" w:sz="8" w:space="0" w:color="E0E0E0"/>
              <w:bottom w:val="single" w:sz="8" w:space="0" w:color="AEAEAE"/>
              <w:right w:val="single" w:sz="8" w:space="0" w:color="E0E0E0"/>
            </w:tcBorders>
            <w:shd w:val="clear" w:color="auto" w:fill="FFFFFF"/>
          </w:tcPr>
          <w:p w14:paraId="3217E710"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.847</w:t>
            </w:r>
          </w:p>
        </w:tc>
        <w:tc>
          <w:tcPr>
            <w:tcW w:w="156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A082555" w14:textId="77777777" w:rsidR="009A15F6" w:rsidRPr="00215E70" w:rsidRDefault="009A15F6" w:rsidP="00B023AE">
            <w:pPr>
              <w:autoSpaceDE w:val="0"/>
              <w:autoSpaceDN w:val="0"/>
              <w:adjustRightInd w:val="0"/>
              <w:spacing w:after="0" w:line="240" w:lineRule="auto"/>
              <w:rPr>
                <w:rFonts w:ascii="Times New Roman" w:hAnsi="Times New Roman" w:cs="Times New Roman"/>
                <w:sz w:val="24"/>
                <w:szCs w:val="24"/>
                <w:lang w:val="en-US"/>
              </w:rPr>
            </w:pPr>
          </w:p>
        </w:tc>
        <w:tc>
          <w:tcPr>
            <w:tcW w:w="1093" w:type="dxa"/>
            <w:tcBorders>
              <w:top w:val="single" w:sz="8" w:space="0" w:color="152935"/>
              <w:left w:val="single" w:sz="8" w:space="0" w:color="E0E0E0"/>
              <w:bottom w:val="single" w:sz="8" w:space="0" w:color="AEAEAE"/>
              <w:right w:val="single" w:sz="8" w:space="0" w:color="E0E0E0"/>
            </w:tcBorders>
            <w:shd w:val="clear" w:color="auto" w:fill="FFFFFF"/>
          </w:tcPr>
          <w:p w14:paraId="058D0387"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5.720</w:t>
            </w:r>
          </w:p>
        </w:tc>
        <w:tc>
          <w:tcPr>
            <w:tcW w:w="1093" w:type="dxa"/>
            <w:tcBorders>
              <w:top w:val="single" w:sz="8" w:space="0" w:color="152935"/>
              <w:left w:val="single" w:sz="8" w:space="0" w:color="E0E0E0"/>
              <w:bottom w:val="single" w:sz="8" w:space="0" w:color="AEAEAE"/>
              <w:right w:val="nil"/>
            </w:tcBorders>
            <w:shd w:val="clear" w:color="auto" w:fill="FFFFFF"/>
          </w:tcPr>
          <w:p w14:paraId="0DCCF6C3"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.029</w:t>
            </w:r>
          </w:p>
        </w:tc>
      </w:tr>
      <w:tr w:rsidR="009A15F6" w:rsidRPr="00215E70" w14:paraId="0F461D43" w14:textId="77777777" w:rsidTr="00215E70">
        <w:trPr>
          <w:cantSplit/>
        </w:trPr>
        <w:tc>
          <w:tcPr>
            <w:tcW w:w="784" w:type="dxa"/>
            <w:vMerge/>
            <w:tcBorders>
              <w:top w:val="single" w:sz="8" w:space="0" w:color="152935"/>
              <w:left w:val="nil"/>
              <w:bottom w:val="single" w:sz="8" w:space="0" w:color="152935"/>
              <w:right w:val="nil"/>
            </w:tcBorders>
            <w:shd w:val="clear" w:color="auto" w:fill="E0E0E0"/>
          </w:tcPr>
          <w:p w14:paraId="63EC96D6" w14:textId="77777777" w:rsidR="009A15F6" w:rsidRPr="00215E70" w:rsidRDefault="009A15F6" w:rsidP="00B023AE">
            <w:pPr>
              <w:autoSpaceDE w:val="0"/>
              <w:autoSpaceDN w:val="0"/>
              <w:adjustRightInd w:val="0"/>
              <w:spacing w:after="0" w:line="240" w:lineRule="auto"/>
              <w:rPr>
                <w:rFonts w:ascii="Times New Roman" w:hAnsi="Times New Roman" w:cs="Times New Roman"/>
                <w:color w:val="010205"/>
                <w:sz w:val="24"/>
                <w:szCs w:val="24"/>
                <w:lang w:val="en-US"/>
              </w:rPr>
            </w:pPr>
          </w:p>
        </w:tc>
        <w:tc>
          <w:tcPr>
            <w:tcW w:w="2610" w:type="dxa"/>
            <w:tcBorders>
              <w:top w:val="single" w:sz="8" w:space="0" w:color="AEAEAE"/>
              <w:left w:val="nil"/>
              <w:bottom w:val="single" w:sz="8" w:space="0" w:color="AEAEAE"/>
              <w:right w:val="nil"/>
            </w:tcBorders>
            <w:shd w:val="clear" w:color="auto" w:fill="E0E0E0"/>
          </w:tcPr>
          <w:p w14:paraId="06638742" w14:textId="77777777" w:rsidR="009A15F6" w:rsidRPr="00215E70" w:rsidRDefault="009A15F6"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215E70">
              <w:rPr>
                <w:rFonts w:ascii="Times New Roman" w:hAnsi="Times New Roman" w:cs="Times New Roman"/>
                <w:color w:val="264A60"/>
                <w:sz w:val="24"/>
                <w:szCs w:val="24"/>
                <w:lang w:val="en-US"/>
              </w:rPr>
              <w:t>Total_Reserves_UK</w:t>
            </w:r>
          </w:p>
        </w:tc>
        <w:tc>
          <w:tcPr>
            <w:tcW w:w="1419" w:type="dxa"/>
            <w:tcBorders>
              <w:top w:val="single" w:sz="8" w:space="0" w:color="AEAEAE"/>
              <w:left w:val="nil"/>
              <w:bottom w:val="single" w:sz="8" w:space="0" w:color="AEAEAE"/>
              <w:right w:val="single" w:sz="8" w:space="0" w:color="E0E0E0"/>
            </w:tcBorders>
            <w:shd w:val="clear" w:color="auto" w:fill="FFFFFF"/>
          </w:tcPr>
          <w:p w14:paraId="33489797"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.012</w:t>
            </w:r>
          </w:p>
        </w:tc>
        <w:tc>
          <w:tcPr>
            <w:tcW w:w="1419" w:type="dxa"/>
            <w:tcBorders>
              <w:top w:val="single" w:sz="8" w:space="0" w:color="AEAEAE"/>
              <w:left w:val="single" w:sz="8" w:space="0" w:color="E0E0E0"/>
              <w:bottom w:val="single" w:sz="8" w:space="0" w:color="AEAEAE"/>
              <w:right w:val="single" w:sz="8" w:space="0" w:color="E0E0E0"/>
            </w:tcBorders>
            <w:shd w:val="clear" w:color="auto" w:fill="FFFFFF"/>
          </w:tcPr>
          <w:p w14:paraId="02EC4092"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.004</w:t>
            </w:r>
          </w:p>
        </w:tc>
        <w:tc>
          <w:tcPr>
            <w:tcW w:w="1566" w:type="dxa"/>
            <w:tcBorders>
              <w:top w:val="single" w:sz="8" w:space="0" w:color="AEAEAE"/>
              <w:left w:val="single" w:sz="8" w:space="0" w:color="E0E0E0"/>
              <w:bottom w:val="single" w:sz="8" w:space="0" w:color="AEAEAE"/>
              <w:right w:val="single" w:sz="8" w:space="0" w:color="E0E0E0"/>
            </w:tcBorders>
            <w:shd w:val="clear" w:color="auto" w:fill="FFFFFF"/>
          </w:tcPr>
          <w:p w14:paraId="3C75C3CE"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.788</w:t>
            </w:r>
          </w:p>
        </w:tc>
        <w:tc>
          <w:tcPr>
            <w:tcW w:w="1093" w:type="dxa"/>
            <w:tcBorders>
              <w:top w:val="single" w:sz="8" w:space="0" w:color="AEAEAE"/>
              <w:left w:val="single" w:sz="8" w:space="0" w:color="E0E0E0"/>
              <w:bottom w:val="single" w:sz="8" w:space="0" w:color="AEAEAE"/>
              <w:right w:val="single" w:sz="8" w:space="0" w:color="E0E0E0"/>
            </w:tcBorders>
            <w:shd w:val="clear" w:color="auto" w:fill="FFFFFF"/>
          </w:tcPr>
          <w:p w14:paraId="0CE59A78"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3.304</w:t>
            </w:r>
          </w:p>
        </w:tc>
        <w:tc>
          <w:tcPr>
            <w:tcW w:w="1093" w:type="dxa"/>
            <w:tcBorders>
              <w:top w:val="single" w:sz="8" w:space="0" w:color="AEAEAE"/>
              <w:left w:val="single" w:sz="8" w:space="0" w:color="E0E0E0"/>
              <w:bottom w:val="single" w:sz="8" w:space="0" w:color="AEAEAE"/>
              <w:right w:val="nil"/>
            </w:tcBorders>
            <w:shd w:val="clear" w:color="auto" w:fill="FFFFFF"/>
          </w:tcPr>
          <w:p w14:paraId="5F63B5E6"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.081</w:t>
            </w:r>
          </w:p>
        </w:tc>
      </w:tr>
      <w:tr w:rsidR="009A15F6" w:rsidRPr="00215E70" w14:paraId="18CF2EEE" w14:textId="77777777" w:rsidTr="00215E70">
        <w:trPr>
          <w:cantSplit/>
        </w:trPr>
        <w:tc>
          <w:tcPr>
            <w:tcW w:w="784" w:type="dxa"/>
            <w:vMerge/>
            <w:tcBorders>
              <w:top w:val="single" w:sz="8" w:space="0" w:color="152935"/>
              <w:left w:val="nil"/>
              <w:bottom w:val="single" w:sz="8" w:space="0" w:color="152935"/>
              <w:right w:val="nil"/>
            </w:tcBorders>
            <w:shd w:val="clear" w:color="auto" w:fill="E0E0E0"/>
          </w:tcPr>
          <w:p w14:paraId="0FDD4B9D" w14:textId="77777777" w:rsidR="009A15F6" w:rsidRPr="00215E70" w:rsidRDefault="009A15F6" w:rsidP="00B023AE">
            <w:pPr>
              <w:autoSpaceDE w:val="0"/>
              <w:autoSpaceDN w:val="0"/>
              <w:adjustRightInd w:val="0"/>
              <w:spacing w:after="0" w:line="240" w:lineRule="auto"/>
              <w:rPr>
                <w:rFonts w:ascii="Times New Roman" w:hAnsi="Times New Roman" w:cs="Times New Roman"/>
                <w:color w:val="010205"/>
                <w:sz w:val="24"/>
                <w:szCs w:val="24"/>
                <w:lang w:val="en-US"/>
              </w:rPr>
            </w:pPr>
            <w:bookmarkStart w:id="44" w:name="_Hlk82256453"/>
          </w:p>
        </w:tc>
        <w:tc>
          <w:tcPr>
            <w:tcW w:w="2610" w:type="dxa"/>
            <w:tcBorders>
              <w:top w:val="single" w:sz="8" w:space="0" w:color="AEAEAE"/>
              <w:left w:val="nil"/>
              <w:bottom w:val="single" w:sz="8" w:space="0" w:color="152935"/>
              <w:right w:val="nil"/>
            </w:tcBorders>
            <w:shd w:val="clear" w:color="auto" w:fill="E0E0E0"/>
          </w:tcPr>
          <w:p w14:paraId="37AA8952" w14:textId="77777777" w:rsidR="009A15F6" w:rsidRPr="00215E70" w:rsidRDefault="009A15F6"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215E70">
              <w:rPr>
                <w:rFonts w:ascii="Times New Roman" w:hAnsi="Times New Roman" w:cs="Times New Roman"/>
                <w:color w:val="264A60"/>
                <w:sz w:val="24"/>
                <w:szCs w:val="24"/>
                <w:lang w:val="en-US"/>
              </w:rPr>
              <w:t>Official_Exchange_Rate_UK</w:t>
            </w:r>
          </w:p>
        </w:tc>
        <w:tc>
          <w:tcPr>
            <w:tcW w:w="1419" w:type="dxa"/>
            <w:tcBorders>
              <w:top w:val="single" w:sz="8" w:space="0" w:color="AEAEAE"/>
              <w:left w:val="nil"/>
              <w:bottom w:val="single" w:sz="8" w:space="0" w:color="152935"/>
              <w:right w:val="single" w:sz="8" w:space="0" w:color="E0E0E0"/>
            </w:tcBorders>
            <w:shd w:val="clear" w:color="auto" w:fill="FFFFFF"/>
          </w:tcPr>
          <w:p w14:paraId="2462ECFA"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1.524</w:t>
            </w:r>
          </w:p>
        </w:tc>
        <w:tc>
          <w:tcPr>
            <w:tcW w:w="1419" w:type="dxa"/>
            <w:tcBorders>
              <w:top w:val="single" w:sz="8" w:space="0" w:color="AEAEAE"/>
              <w:left w:val="single" w:sz="8" w:space="0" w:color="E0E0E0"/>
              <w:bottom w:val="single" w:sz="8" w:space="0" w:color="152935"/>
              <w:right w:val="single" w:sz="8" w:space="0" w:color="E0E0E0"/>
            </w:tcBorders>
            <w:shd w:val="clear" w:color="auto" w:fill="FFFFFF"/>
          </w:tcPr>
          <w:p w14:paraId="0229F2AA"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1.216</w:t>
            </w:r>
          </w:p>
        </w:tc>
        <w:tc>
          <w:tcPr>
            <w:tcW w:w="1566" w:type="dxa"/>
            <w:tcBorders>
              <w:top w:val="single" w:sz="8" w:space="0" w:color="AEAEAE"/>
              <w:left w:val="single" w:sz="8" w:space="0" w:color="E0E0E0"/>
              <w:bottom w:val="single" w:sz="8" w:space="0" w:color="152935"/>
              <w:right w:val="single" w:sz="8" w:space="0" w:color="E0E0E0"/>
            </w:tcBorders>
            <w:shd w:val="clear" w:color="auto" w:fill="FFFFFF"/>
          </w:tcPr>
          <w:p w14:paraId="1E4F0DF2"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.299</w:t>
            </w:r>
          </w:p>
        </w:tc>
        <w:tc>
          <w:tcPr>
            <w:tcW w:w="1093" w:type="dxa"/>
            <w:tcBorders>
              <w:top w:val="single" w:sz="8" w:space="0" w:color="AEAEAE"/>
              <w:left w:val="single" w:sz="8" w:space="0" w:color="E0E0E0"/>
              <w:bottom w:val="single" w:sz="8" w:space="0" w:color="152935"/>
              <w:right w:val="single" w:sz="8" w:space="0" w:color="E0E0E0"/>
            </w:tcBorders>
            <w:shd w:val="clear" w:color="auto" w:fill="FFFFFF"/>
          </w:tcPr>
          <w:p w14:paraId="59D6BA82"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1.253</w:t>
            </w:r>
          </w:p>
        </w:tc>
        <w:tc>
          <w:tcPr>
            <w:tcW w:w="1093" w:type="dxa"/>
            <w:tcBorders>
              <w:top w:val="single" w:sz="8" w:space="0" w:color="AEAEAE"/>
              <w:left w:val="single" w:sz="8" w:space="0" w:color="E0E0E0"/>
              <w:bottom w:val="single" w:sz="8" w:space="0" w:color="152935"/>
              <w:right w:val="nil"/>
            </w:tcBorders>
            <w:shd w:val="clear" w:color="auto" w:fill="FFFFFF"/>
          </w:tcPr>
          <w:p w14:paraId="1DBDE38C" w14:textId="77777777" w:rsidR="009A15F6" w:rsidRPr="00215E70" w:rsidRDefault="009A15F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.337</w:t>
            </w:r>
          </w:p>
        </w:tc>
      </w:tr>
      <w:bookmarkEnd w:id="44"/>
      <w:tr w:rsidR="009A15F6" w:rsidRPr="00215E70" w14:paraId="6B684D66" w14:textId="77777777" w:rsidTr="00215E70">
        <w:trPr>
          <w:cantSplit/>
        </w:trPr>
        <w:tc>
          <w:tcPr>
            <w:tcW w:w="9984" w:type="dxa"/>
            <w:gridSpan w:val="7"/>
            <w:tcBorders>
              <w:top w:val="nil"/>
              <w:left w:val="nil"/>
              <w:bottom w:val="nil"/>
              <w:right w:val="nil"/>
            </w:tcBorders>
            <w:shd w:val="clear" w:color="auto" w:fill="FFFFFF"/>
          </w:tcPr>
          <w:p w14:paraId="5F48155C" w14:textId="77777777" w:rsidR="009A15F6" w:rsidRPr="00215E70" w:rsidRDefault="009A15F6" w:rsidP="00B023AE">
            <w:pPr>
              <w:autoSpaceDE w:val="0"/>
              <w:autoSpaceDN w:val="0"/>
              <w:adjustRightInd w:val="0"/>
              <w:spacing w:after="0" w:line="320" w:lineRule="atLeast"/>
              <w:ind w:left="60" w:right="60"/>
              <w:rPr>
                <w:rFonts w:ascii="Times New Roman" w:hAnsi="Times New Roman" w:cs="Times New Roman"/>
                <w:color w:val="010205"/>
                <w:sz w:val="24"/>
                <w:szCs w:val="24"/>
                <w:lang w:val="en-US"/>
              </w:rPr>
            </w:pPr>
            <w:r w:rsidRPr="00215E70">
              <w:rPr>
                <w:rFonts w:ascii="Times New Roman" w:hAnsi="Times New Roman" w:cs="Times New Roman"/>
                <w:color w:val="010205"/>
                <w:sz w:val="24"/>
                <w:szCs w:val="24"/>
                <w:lang w:val="en-US"/>
              </w:rPr>
              <w:t>a. Dependent Variable: Stocks_Traded_UK</w:t>
            </w:r>
          </w:p>
        </w:tc>
      </w:tr>
    </w:tbl>
    <w:p w14:paraId="4CE75473" w14:textId="5BAAC489" w:rsidR="00215E70" w:rsidRDefault="00215E70" w:rsidP="00215E70">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By considering the beta values that have been provided in table 3, the following regression equation </w:t>
      </w:r>
      <w:r w:rsidR="00393710">
        <w:rPr>
          <w:rFonts w:ascii="Times New Roman" w:hAnsi="Times New Roman" w:cs="Times New Roman"/>
          <w:color w:val="000000" w:themeColor="text1"/>
          <w:sz w:val="24"/>
          <w:szCs w:val="24"/>
        </w:rPr>
        <w:t>for the above regression model has been presented below:</w:t>
      </w:r>
    </w:p>
    <w:p w14:paraId="414290F7" w14:textId="491A56C6" w:rsidR="00393710" w:rsidRDefault="00393710" w:rsidP="00393710">
      <w:pPr>
        <w:spacing w:line="480" w:lineRule="auto"/>
        <w:jc w:val="center"/>
        <w:rPr>
          <w:rFonts w:ascii="Times New Roman" w:hAnsi="Times New Roman" w:cs="Times New Roman"/>
          <w:b/>
          <w:bCs/>
          <w:i/>
          <w:iCs/>
          <w:color w:val="000000" w:themeColor="text1"/>
          <w:sz w:val="24"/>
          <w:szCs w:val="24"/>
          <w:vertAlign w:val="subscript"/>
        </w:rPr>
      </w:pPr>
      <w:r w:rsidRPr="00393710">
        <w:rPr>
          <w:rFonts w:ascii="Times New Roman" w:hAnsi="Times New Roman" w:cs="Times New Roman"/>
          <w:b/>
          <w:bCs/>
          <w:i/>
          <w:iCs/>
          <w:color w:val="000000" w:themeColor="text1"/>
          <w:sz w:val="24"/>
          <w:szCs w:val="24"/>
        </w:rPr>
        <w:t>Y</w:t>
      </w:r>
      <w:r w:rsidRPr="00393710">
        <w:rPr>
          <w:rFonts w:ascii="Times New Roman" w:hAnsi="Times New Roman" w:cs="Times New Roman"/>
          <w:i/>
          <w:iCs/>
          <w:color w:val="000000" w:themeColor="text1"/>
          <w:sz w:val="24"/>
          <w:szCs w:val="24"/>
        </w:rPr>
        <w:t xml:space="preserve"> = 4.844 + 0.012</w:t>
      </w:r>
      <w:r w:rsidRPr="00393710">
        <w:rPr>
          <w:rFonts w:ascii="Times New Roman" w:hAnsi="Times New Roman" w:cs="Times New Roman"/>
          <w:b/>
          <w:bCs/>
          <w:i/>
          <w:iCs/>
          <w:color w:val="000000" w:themeColor="text1"/>
          <w:sz w:val="24"/>
          <w:szCs w:val="24"/>
        </w:rPr>
        <w:t>X</w:t>
      </w:r>
      <w:r w:rsidRPr="00393710">
        <w:rPr>
          <w:rFonts w:ascii="Times New Roman" w:hAnsi="Times New Roman" w:cs="Times New Roman"/>
          <w:b/>
          <w:bCs/>
          <w:i/>
          <w:iCs/>
          <w:color w:val="000000" w:themeColor="text1"/>
          <w:sz w:val="24"/>
          <w:szCs w:val="24"/>
          <w:vertAlign w:val="subscript"/>
        </w:rPr>
        <w:t>1</w:t>
      </w:r>
      <w:r w:rsidRPr="00393710">
        <w:rPr>
          <w:rFonts w:ascii="Times New Roman" w:hAnsi="Times New Roman" w:cs="Times New Roman"/>
          <w:i/>
          <w:iCs/>
          <w:color w:val="000000" w:themeColor="text1"/>
          <w:sz w:val="24"/>
          <w:szCs w:val="24"/>
        </w:rPr>
        <w:t xml:space="preserve"> + 1.524</w:t>
      </w:r>
      <w:r w:rsidRPr="00393710">
        <w:rPr>
          <w:rFonts w:ascii="Times New Roman" w:hAnsi="Times New Roman" w:cs="Times New Roman"/>
          <w:b/>
          <w:bCs/>
          <w:i/>
          <w:iCs/>
          <w:color w:val="000000" w:themeColor="text1"/>
          <w:sz w:val="24"/>
          <w:szCs w:val="24"/>
        </w:rPr>
        <w:t>X</w:t>
      </w:r>
      <w:r w:rsidRPr="00393710">
        <w:rPr>
          <w:rFonts w:ascii="Times New Roman" w:hAnsi="Times New Roman" w:cs="Times New Roman"/>
          <w:b/>
          <w:bCs/>
          <w:i/>
          <w:iCs/>
          <w:color w:val="000000" w:themeColor="text1"/>
          <w:sz w:val="24"/>
          <w:szCs w:val="24"/>
          <w:vertAlign w:val="subscript"/>
        </w:rPr>
        <w:t>2</w:t>
      </w:r>
    </w:p>
    <w:p w14:paraId="33748845" w14:textId="77777777" w:rsidR="005A1200" w:rsidRDefault="005A1200" w:rsidP="00331FB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27FD12F" w14:textId="189C90D1" w:rsidR="005A1200" w:rsidRDefault="005A1200" w:rsidP="00331FBC">
      <w:pPr>
        <w:spacing w:after="0" w:line="480" w:lineRule="auto"/>
        <w:rPr>
          <w:rFonts w:ascii="Times New Roman" w:hAnsi="Times New Roman" w:cs="Times New Roman"/>
          <w:color w:val="000000" w:themeColor="text1"/>
          <w:sz w:val="24"/>
          <w:szCs w:val="24"/>
        </w:rPr>
      </w:pPr>
      <w:r w:rsidRPr="005A1200">
        <w:rPr>
          <w:rFonts w:ascii="Times New Roman" w:hAnsi="Times New Roman" w:cs="Times New Roman"/>
          <w:b/>
          <w:bCs/>
          <w:color w:val="000000" w:themeColor="text1"/>
          <w:sz w:val="24"/>
          <w:szCs w:val="24"/>
        </w:rPr>
        <w:t>Y</w:t>
      </w:r>
      <w:r>
        <w:rPr>
          <w:rFonts w:ascii="Times New Roman" w:hAnsi="Times New Roman" w:cs="Times New Roman"/>
          <w:color w:val="000000" w:themeColor="text1"/>
          <w:sz w:val="24"/>
          <w:szCs w:val="24"/>
        </w:rPr>
        <w:t xml:space="preserve"> = </w:t>
      </w:r>
      <w:r w:rsidRPr="005A1200">
        <w:rPr>
          <w:rFonts w:ascii="Times New Roman" w:hAnsi="Times New Roman" w:cs="Times New Roman"/>
          <w:color w:val="000000" w:themeColor="text1"/>
          <w:sz w:val="24"/>
          <w:szCs w:val="24"/>
        </w:rPr>
        <w:t>Stocks</w:t>
      </w:r>
      <w:r>
        <w:rPr>
          <w:rFonts w:ascii="Times New Roman" w:hAnsi="Times New Roman" w:cs="Times New Roman"/>
          <w:color w:val="000000" w:themeColor="text1"/>
          <w:sz w:val="24"/>
          <w:szCs w:val="24"/>
        </w:rPr>
        <w:t xml:space="preserve"> </w:t>
      </w:r>
      <w:r w:rsidRPr="005A1200">
        <w:rPr>
          <w:rFonts w:ascii="Times New Roman" w:hAnsi="Times New Roman" w:cs="Times New Roman"/>
          <w:color w:val="000000" w:themeColor="text1"/>
          <w:sz w:val="24"/>
          <w:szCs w:val="24"/>
        </w:rPr>
        <w:t>Traded</w:t>
      </w:r>
      <w:r>
        <w:rPr>
          <w:rFonts w:ascii="Times New Roman" w:hAnsi="Times New Roman" w:cs="Times New Roman"/>
          <w:color w:val="000000" w:themeColor="text1"/>
          <w:sz w:val="24"/>
          <w:szCs w:val="24"/>
        </w:rPr>
        <w:t xml:space="preserve"> (</w:t>
      </w:r>
      <w:r w:rsidRPr="005A1200">
        <w:rPr>
          <w:rFonts w:ascii="Times New Roman" w:hAnsi="Times New Roman" w:cs="Times New Roman"/>
          <w:color w:val="000000" w:themeColor="text1"/>
          <w:sz w:val="24"/>
          <w:szCs w:val="24"/>
        </w:rPr>
        <w:t>UK</w:t>
      </w:r>
      <w:r>
        <w:rPr>
          <w:rFonts w:ascii="Times New Roman" w:hAnsi="Times New Roman" w:cs="Times New Roman"/>
          <w:color w:val="000000" w:themeColor="text1"/>
          <w:sz w:val="24"/>
          <w:szCs w:val="24"/>
        </w:rPr>
        <w:t>)</w:t>
      </w:r>
    </w:p>
    <w:p w14:paraId="496C5BEC" w14:textId="3A4EA0BE" w:rsidR="005A1200" w:rsidRDefault="005A1200" w:rsidP="00331FBC">
      <w:pPr>
        <w:spacing w:after="0" w:line="480" w:lineRule="auto"/>
        <w:rPr>
          <w:rFonts w:ascii="Times New Roman" w:hAnsi="Times New Roman" w:cs="Times New Roman"/>
          <w:color w:val="000000" w:themeColor="text1"/>
          <w:sz w:val="24"/>
          <w:szCs w:val="24"/>
        </w:rPr>
      </w:pPr>
      <w:r w:rsidRPr="005A1200">
        <w:rPr>
          <w:rFonts w:ascii="Times New Roman" w:hAnsi="Times New Roman" w:cs="Times New Roman"/>
          <w:b/>
          <w:bCs/>
          <w:color w:val="000000" w:themeColor="text1"/>
          <w:sz w:val="24"/>
          <w:szCs w:val="24"/>
        </w:rPr>
        <w:t>X</w:t>
      </w:r>
      <w:r w:rsidRPr="005A1200">
        <w:rPr>
          <w:rFonts w:ascii="Times New Roman" w:hAnsi="Times New Roman" w:cs="Times New Roman"/>
          <w:b/>
          <w:bCs/>
          <w:color w:val="000000" w:themeColor="text1"/>
          <w:sz w:val="24"/>
          <w:szCs w:val="24"/>
          <w:vertAlign w:val="subscript"/>
        </w:rPr>
        <w:t>1</w:t>
      </w:r>
      <w:r w:rsidRPr="005A1200">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Total Reserves (UK)</w:t>
      </w:r>
    </w:p>
    <w:p w14:paraId="7D8EBDF6" w14:textId="77777777" w:rsidR="00331FBC" w:rsidRDefault="005A1200" w:rsidP="00331FBC">
      <w:pPr>
        <w:spacing w:after="0" w:line="480" w:lineRule="auto"/>
        <w:rPr>
          <w:rFonts w:ascii="Times New Roman" w:hAnsi="Times New Roman" w:cs="Times New Roman"/>
          <w:color w:val="000000" w:themeColor="text1"/>
          <w:sz w:val="24"/>
          <w:szCs w:val="24"/>
        </w:rPr>
      </w:pPr>
      <w:r w:rsidRPr="005A1200">
        <w:rPr>
          <w:rFonts w:ascii="Times New Roman" w:hAnsi="Times New Roman" w:cs="Times New Roman"/>
          <w:b/>
          <w:bCs/>
          <w:color w:val="000000" w:themeColor="text1"/>
          <w:sz w:val="24"/>
          <w:szCs w:val="24"/>
        </w:rPr>
        <w:t>X</w:t>
      </w:r>
      <w:r w:rsidRPr="005A1200">
        <w:rPr>
          <w:rFonts w:ascii="Times New Roman" w:hAnsi="Times New Roman" w:cs="Times New Roman"/>
          <w:b/>
          <w:bCs/>
          <w:color w:val="000000" w:themeColor="text1"/>
          <w:sz w:val="24"/>
          <w:szCs w:val="24"/>
          <w:vertAlign w:val="subscript"/>
        </w:rPr>
        <w:t>2</w:t>
      </w:r>
      <w:r>
        <w:rPr>
          <w:rFonts w:ascii="Times New Roman" w:hAnsi="Times New Roman" w:cs="Times New Roman"/>
          <w:color w:val="000000" w:themeColor="text1"/>
          <w:sz w:val="24"/>
          <w:szCs w:val="24"/>
        </w:rPr>
        <w:t xml:space="preserve"> = </w:t>
      </w:r>
      <w:r w:rsidRPr="005A1200">
        <w:rPr>
          <w:rFonts w:ascii="Times New Roman" w:hAnsi="Times New Roman" w:cs="Times New Roman"/>
          <w:color w:val="000000" w:themeColor="text1"/>
          <w:sz w:val="24"/>
          <w:szCs w:val="24"/>
        </w:rPr>
        <w:t>Official</w:t>
      </w:r>
      <w:r>
        <w:rPr>
          <w:rFonts w:ascii="Times New Roman" w:hAnsi="Times New Roman" w:cs="Times New Roman"/>
          <w:color w:val="000000" w:themeColor="text1"/>
          <w:sz w:val="24"/>
          <w:szCs w:val="24"/>
        </w:rPr>
        <w:t xml:space="preserve"> </w:t>
      </w:r>
      <w:r w:rsidRPr="005A1200">
        <w:rPr>
          <w:rFonts w:ascii="Times New Roman" w:hAnsi="Times New Roman" w:cs="Times New Roman"/>
          <w:color w:val="000000" w:themeColor="text1"/>
          <w:sz w:val="24"/>
          <w:szCs w:val="24"/>
        </w:rPr>
        <w:t>Exchange</w:t>
      </w:r>
      <w:r>
        <w:rPr>
          <w:rFonts w:ascii="Times New Roman" w:hAnsi="Times New Roman" w:cs="Times New Roman"/>
          <w:color w:val="000000" w:themeColor="text1"/>
          <w:sz w:val="24"/>
          <w:szCs w:val="24"/>
        </w:rPr>
        <w:t xml:space="preserve"> </w:t>
      </w:r>
      <w:r w:rsidRPr="005A1200">
        <w:rPr>
          <w:rFonts w:ascii="Times New Roman" w:hAnsi="Times New Roman" w:cs="Times New Roman"/>
          <w:color w:val="000000" w:themeColor="text1"/>
          <w:sz w:val="24"/>
          <w:szCs w:val="24"/>
        </w:rPr>
        <w:t>Rate</w:t>
      </w:r>
      <w:r>
        <w:rPr>
          <w:rFonts w:ascii="Times New Roman" w:hAnsi="Times New Roman" w:cs="Times New Roman"/>
          <w:color w:val="000000" w:themeColor="text1"/>
          <w:sz w:val="24"/>
          <w:szCs w:val="24"/>
        </w:rPr>
        <w:t xml:space="preserve"> (</w:t>
      </w:r>
      <w:r w:rsidRPr="005A1200">
        <w:rPr>
          <w:rFonts w:ascii="Times New Roman" w:hAnsi="Times New Roman" w:cs="Times New Roman"/>
          <w:color w:val="000000" w:themeColor="text1"/>
          <w:sz w:val="24"/>
          <w:szCs w:val="24"/>
        </w:rPr>
        <w:t>UK</w:t>
      </w:r>
      <w:r>
        <w:rPr>
          <w:rFonts w:ascii="Times New Roman" w:hAnsi="Times New Roman" w:cs="Times New Roman"/>
          <w:color w:val="000000" w:themeColor="text1"/>
          <w:sz w:val="24"/>
          <w:szCs w:val="24"/>
        </w:rPr>
        <w:t>)</w:t>
      </w:r>
    </w:p>
    <w:p w14:paraId="628F2D1D" w14:textId="01499B26" w:rsidR="00CF6C83" w:rsidRDefault="00CF6C83" w:rsidP="009838BE">
      <w:pPr>
        <w:spacing w:after="0" w:line="480" w:lineRule="auto"/>
        <w:ind w:firstLine="720"/>
        <w:jc w:val="both"/>
        <w:rPr>
          <w:rFonts w:ascii="Times New Roman" w:hAnsi="Times New Roman" w:cs="Times New Roman"/>
          <w:color w:val="000000" w:themeColor="text1"/>
          <w:sz w:val="24"/>
          <w:szCs w:val="24"/>
        </w:rPr>
      </w:pPr>
      <w:r w:rsidRPr="00CF6C83">
        <w:rPr>
          <w:rFonts w:ascii="Times New Roman" w:hAnsi="Times New Roman" w:cs="Times New Roman"/>
          <w:color w:val="000000" w:themeColor="text1"/>
          <w:sz w:val="24"/>
          <w:szCs w:val="24"/>
        </w:rPr>
        <w:t>From the above regression equation, it can be stated that when the variables of total reserves (X1) and Official Exchange Rate (X2) are increased by a unit, Stocks Traded in the UK (Y) increases by around 0.012 and 1.524 units, respectively (assuming that the rest of the factor are held are constant).</w:t>
      </w:r>
    </w:p>
    <w:p w14:paraId="5708A968" w14:textId="78804523" w:rsidR="00572256" w:rsidRDefault="00572256" w:rsidP="00572256">
      <w:pPr>
        <w:pStyle w:val="Heading3"/>
        <w:spacing w:before="0" w:line="480" w:lineRule="auto"/>
        <w:jc w:val="both"/>
        <w:rPr>
          <w:rFonts w:ascii="Times New Roman" w:hAnsi="Times New Roman" w:cs="Times New Roman"/>
          <w:b/>
          <w:bCs/>
          <w:i/>
          <w:iCs/>
          <w:color w:val="000000" w:themeColor="text1"/>
        </w:rPr>
      </w:pPr>
      <w:bookmarkStart w:id="45" w:name="_Toc82534779"/>
      <w:r>
        <w:rPr>
          <w:rFonts w:ascii="Times New Roman" w:hAnsi="Times New Roman" w:cs="Times New Roman"/>
          <w:b/>
          <w:bCs/>
          <w:i/>
          <w:iCs/>
          <w:color w:val="000000" w:themeColor="text1"/>
        </w:rPr>
        <w:t xml:space="preserve">4.2.2 </w:t>
      </w:r>
      <w:r w:rsidR="007E1535">
        <w:rPr>
          <w:rFonts w:ascii="Times New Roman" w:hAnsi="Times New Roman" w:cs="Times New Roman"/>
          <w:b/>
          <w:bCs/>
          <w:i/>
          <w:iCs/>
          <w:color w:val="000000" w:themeColor="text1"/>
        </w:rPr>
        <w:t>Australia</w:t>
      </w:r>
      <w:bookmarkEnd w:id="45"/>
    </w:p>
    <w:p w14:paraId="013B7D88" w14:textId="235832E2" w:rsidR="00572256" w:rsidRPr="00572256" w:rsidRDefault="00572256" w:rsidP="00572256">
      <w:pPr>
        <w:pStyle w:val="Caption"/>
        <w:keepNext/>
        <w:jc w:val="center"/>
        <w:rPr>
          <w:rFonts w:ascii="Times New Roman" w:hAnsi="Times New Roman" w:cs="Times New Roman"/>
          <w:b/>
          <w:bCs/>
          <w:color w:val="000000" w:themeColor="text1"/>
          <w:sz w:val="20"/>
          <w:szCs w:val="20"/>
        </w:rPr>
      </w:pPr>
      <w:r w:rsidRPr="00572256">
        <w:rPr>
          <w:rFonts w:ascii="Times New Roman" w:hAnsi="Times New Roman" w:cs="Times New Roman"/>
          <w:b/>
          <w:bCs/>
          <w:color w:val="000000" w:themeColor="text1"/>
          <w:sz w:val="20"/>
          <w:szCs w:val="20"/>
        </w:rPr>
        <w:t xml:space="preserve">Table </w:t>
      </w:r>
      <w:r w:rsidRPr="00572256">
        <w:rPr>
          <w:rFonts w:ascii="Times New Roman" w:hAnsi="Times New Roman" w:cs="Times New Roman"/>
          <w:b/>
          <w:bCs/>
          <w:color w:val="000000" w:themeColor="text1"/>
          <w:sz w:val="20"/>
          <w:szCs w:val="20"/>
        </w:rPr>
        <w:fldChar w:fldCharType="begin"/>
      </w:r>
      <w:r w:rsidRPr="00572256">
        <w:rPr>
          <w:rFonts w:ascii="Times New Roman" w:hAnsi="Times New Roman" w:cs="Times New Roman"/>
          <w:b/>
          <w:bCs/>
          <w:color w:val="000000" w:themeColor="text1"/>
          <w:sz w:val="20"/>
          <w:szCs w:val="20"/>
        </w:rPr>
        <w:instrText xml:space="preserve"> SEQ Table \* ARABIC </w:instrText>
      </w:r>
      <w:r w:rsidRPr="00572256">
        <w:rPr>
          <w:rFonts w:ascii="Times New Roman" w:hAnsi="Times New Roman" w:cs="Times New Roman"/>
          <w:b/>
          <w:bCs/>
          <w:color w:val="000000" w:themeColor="text1"/>
          <w:sz w:val="20"/>
          <w:szCs w:val="20"/>
        </w:rPr>
        <w:fldChar w:fldCharType="separate"/>
      </w:r>
      <w:r w:rsidR="00750F01">
        <w:rPr>
          <w:rFonts w:ascii="Times New Roman" w:hAnsi="Times New Roman" w:cs="Times New Roman"/>
          <w:b/>
          <w:bCs/>
          <w:noProof/>
          <w:color w:val="000000" w:themeColor="text1"/>
          <w:sz w:val="20"/>
          <w:szCs w:val="20"/>
        </w:rPr>
        <w:t>4</w:t>
      </w:r>
      <w:r w:rsidRPr="00572256">
        <w:rPr>
          <w:rFonts w:ascii="Times New Roman" w:hAnsi="Times New Roman" w:cs="Times New Roman"/>
          <w:b/>
          <w:bCs/>
          <w:color w:val="000000" w:themeColor="text1"/>
          <w:sz w:val="20"/>
          <w:szCs w:val="20"/>
        </w:rPr>
        <w:fldChar w:fldCharType="end"/>
      </w:r>
      <w:r w:rsidRPr="00572256">
        <w:rPr>
          <w:rFonts w:ascii="Times New Roman" w:hAnsi="Times New Roman" w:cs="Times New Roman"/>
          <w:b/>
          <w:bCs/>
          <w:color w:val="000000" w:themeColor="text1"/>
          <w:sz w:val="20"/>
          <w:szCs w:val="20"/>
        </w:rPr>
        <w:t xml:space="preserve">: </w:t>
      </w:r>
      <w:r w:rsidRPr="00572256">
        <w:rPr>
          <w:rFonts w:ascii="Times New Roman" w:hAnsi="Times New Roman" w:cs="Times New Roman"/>
          <w:color w:val="000000" w:themeColor="text1"/>
          <w:sz w:val="20"/>
          <w:szCs w:val="20"/>
        </w:rPr>
        <w:t>Model Summary Table</w:t>
      </w:r>
    </w:p>
    <w:tbl>
      <w:tblPr>
        <w:tblW w:w="65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6"/>
        <w:gridCol w:w="1140"/>
        <w:gridCol w:w="1208"/>
        <w:gridCol w:w="1634"/>
        <w:gridCol w:w="1634"/>
      </w:tblGrid>
      <w:tr w:rsidR="00572256" w:rsidRPr="00572256" w14:paraId="0B80596C" w14:textId="77777777" w:rsidTr="00572256">
        <w:trPr>
          <w:cantSplit/>
          <w:jc w:val="center"/>
        </w:trPr>
        <w:tc>
          <w:tcPr>
            <w:tcW w:w="6502" w:type="dxa"/>
            <w:gridSpan w:val="5"/>
            <w:tcBorders>
              <w:top w:val="nil"/>
              <w:left w:val="nil"/>
              <w:bottom w:val="nil"/>
              <w:right w:val="nil"/>
            </w:tcBorders>
            <w:shd w:val="clear" w:color="auto" w:fill="FFFFFF"/>
            <w:vAlign w:val="center"/>
          </w:tcPr>
          <w:p w14:paraId="169FCCCC" w14:textId="77777777" w:rsidR="00572256" w:rsidRPr="00572256" w:rsidRDefault="00572256" w:rsidP="00B023AE">
            <w:pPr>
              <w:autoSpaceDE w:val="0"/>
              <w:autoSpaceDN w:val="0"/>
              <w:adjustRightInd w:val="0"/>
              <w:spacing w:after="0" w:line="320" w:lineRule="atLeast"/>
              <w:ind w:left="60" w:right="60"/>
              <w:jc w:val="center"/>
              <w:rPr>
                <w:rFonts w:ascii="Times New Roman" w:hAnsi="Times New Roman" w:cs="Times New Roman"/>
                <w:color w:val="010205"/>
                <w:sz w:val="24"/>
                <w:szCs w:val="24"/>
                <w:lang w:val="en-US"/>
              </w:rPr>
            </w:pPr>
            <w:r w:rsidRPr="00572256">
              <w:rPr>
                <w:rFonts w:ascii="Times New Roman" w:hAnsi="Times New Roman" w:cs="Times New Roman"/>
                <w:b/>
                <w:bCs/>
                <w:color w:val="010205"/>
                <w:sz w:val="24"/>
                <w:szCs w:val="24"/>
                <w:lang w:val="en-US"/>
              </w:rPr>
              <w:t>Model Summary</w:t>
            </w:r>
            <w:r w:rsidRPr="00572256">
              <w:rPr>
                <w:rFonts w:ascii="Times New Roman" w:hAnsi="Times New Roman" w:cs="Times New Roman"/>
                <w:b/>
                <w:bCs/>
                <w:color w:val="010205"/>
                <w:sz w:val="24"/>
                <w:szCs w:val="24"/>
                <w:vertAlign w:val="superscript"/>
                <w:lang w:val="en-US"/>
              </w:rPr>
              <w:t>b</w:t>
            </w:r>
          </w:p>
        </w:tc>
      </w:tr>
      <w:tr w:rsidR="00572256" w:rsidRPr="00572256" w14:paraId="5C07E8D1" w14:textId="77777777" w:rsidTr="00572256">
        <w:trPr>
          <w:cantSplit/>
          <w:jc w:val="center"/>
        </w:trPr>
        <w:tc>
          <w:tcPr>
            <w:tcW w:w="886" w:type="dxa"/>
            <w:tcBorders>
              <w:top w:val="nil"/>
              <w:left w:val="nil"/>
              <w:bottom w:val="single" w:sz="8" w:space="0" w:color="152935"/>
              <w:right w:val="nil"/>
            </w:tcBorders>
            <w:shd w:val="clear" w:color="auto" w:fill="FFFFFF"/>
            <w:vAlign w:val="bottom"/>
          </w:tcPr>
          <w:p w14:paraId="55F33742" w14:textId="77777777" w:rsidR="00572256" w:rsidRPr="00572256" w:rsidRDefault="00572256"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572256">
              <w:rPr>
                <w:rFonts w:ascii="Times New Roman" w:hAnsi="Times New Roman" w:cs="Times New Roman"/>
                <w:color w:val="264A60"/>
                <w:sz w:val="24"/>
                <w:szCs w:val="24"/>
                <w:lang w:val="en-US"/>
              </w:rPr>
              <w:t>Model</w:t>
            </w:r>
          </w:p>
        </w:tc>
        <w:tc>
          <w:tcPr>
            <w:tcW w:w="1140" w:type="dxa"/>
            <w:tcBorders>
              <w:top w:val="nil"/>
              <w:left w:val="nil"/>
              <w:bottom w:val="single" w:sz="8" w:space="0" w:color="152935"/>
              <w:right w:val="single" w:sz="8" w:space="0" w:color="E0E0E0"/>
            </w:tcBorders>
            <w:shd w:val="clear" w:color="auto" w:fill="FFFFFF"/>
            <w:vAlign w:val="bottom"/>
          </w:tcPr>
          <w:p w14:paraId="6E9BD390" w14:textId="77777777" w:rsidR="00572256" w:rsidRPr="00572256" w:rsidRDefault="0057225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572256">
              <w:rPr>
                <w:rFonts w:ascii="Times New Roman" w:hAnsi="Times New Roman" w:cs="Times New Roman"/>
                <w:color w:val="264A60"/>
                <w:sz w:val="24"/>
                <w:szCs w:val="24"/>
                <w:lang w:val="en-US"/>
              </w:rPr>
              <w:t>R</w:t>
            </w:r>
          </w:p>
        </w:tc>
        <w:tc>
          <w:tcPr>
            <w:tcW w:w="1208" w:type="dxa"/>
            <w:tcBorders>
              <w:top w:val="nil"/>
              <w:left w:val="single" w:sz="8" w:space="0" w:color="E0E0E0"/>
              <w:bottom w:val="single" w:sz="8" w:space="0" w:color="152935"/>
              <w:right w:val="single" w:sz="8" w:space="0" w:color="E0E0E0"/>
            </w:tcBorders>
            <w:shd w:val="clear" w:color="auto" w:fill="FFFFFF"/>
            <w:vAlign w:val="bottom"/>
          </w:tcPr>
          <w:p w14:paraId="6B102D6D" w14:textId="77777777" w:rsidR="00572256" w:rsidRPr="00572256" w:rsidRDefault="0057225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572256">
              <w:rPr>
                <w:rFonts w:ascii="Times New Roman" w:hAnsi="Times New Roman" w:cs="Times New Roman"/>
                <w:color w:val="264A60"/>
                <w:sz w:val="24"/>
                <w:szCs w:val="24"/>
                <w:lang w:val="en-US"/>
              </w:rPr>
              <w:t>R Square</w:t>
            </w:r>
          </w:p>
        </w:tc>
        <w:tc>
          <w:tcPr>
            <w:tcW w:w="1634" w:type="dxa"/>
            <w:tcBorders>
              <w:top w:val="nil"/>
              <w:left w:val="single" w:sz="8" w:space="0" w:color="E0E0E0"/>
              <w:bottom w:val="single" w:sz="8" w:space="0" w:color="152935"/>
              <w:right w:val="single" w:sz="8" w:space="0" w:color="E0E0E0"/>
            </w:tcBorders>
            <w:shd w:val="clear" w:color="auto" w:fill="FFFFFF"/>
            <w:vAlign w:val="bottom"/>
          </w:tcPr>
          <w:p w14:paraId="66ABA103" w14:textId="77777777" w:rsidR="00572256" w:rsidRPr="00572256" w:rsidRDefault="0057225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572256">
              <w:rPr>
                <w:rFonts w:ascii="Times New Roman" w:hAnsi="Times New Roman" w:cs="Times New Roman"/>
                <w:color w:val="264A60"/>
                <w:sz w:val="24"/>
                <w:szCs w:val="24"/>
                <w:lang w:val="en-US"/>
              </w:rPr>
              <w:t>Adjusted R Square</w:t>
            </w:r>
          </w:p>
        </w:tc>
        <w:tc>
          <w:tcPr>
            <w:tcW w:w="1634" w:type="dxa"/>
            <w:tcBorders>
              <w:top w:val="nil"/>
              <w:left w:val="single" w:sz="8" w:space="0" w:color="E0E0E0"/>
              <w:bottom w:val="single" w:sz="8" w:space="0" w:color="152935"/>
              <w:right w:val="nil"/>
            </w:tcBorders>
            <w:shd w:val="clear" w:color="auto" w:fill="FFFFFF"/>
            <w:vAlign w:val="bottom"/>
          </w:tcPr>
          <w:p w14:paraId="614CD804" w14:textId="77777777" w:rsidR="00572256" w:rsidRPr="00572256" w:rsidRDefault="00572256"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572256">
              <w:rPr>
                <w:rFonts w:ascii="Times New Roman" w:hAnsi="Times New Roman" w:cs="Times New Roman"/>
                <w:color w:val="264A60"/>
                <w:sz w:val="24"/>
                <w:szCs w:val="24"/>
                <w:lang w:val="en-US"/>
              </w:rPr>
              <w:t>Std. Error of the Estimate</w:t>
            </w:r>
          </w:p>
        </w:tc>
      </w:tr>
      <w:tr w:rsidR="00572256" w:rsidRPr="00572256" w14:paraId="3C102D79" w14:textId="77777777" w:rsidTr="00572256">
        <w:trPr>
          <w:cantSplit/>
          <w:jc w:val="center"/>
        </w:trPr>
        <w:tc>
          <w:tcPr>
            <w:tcW w:w="886" w:type="dxa"/>
            <w:tcBorders>
              <w:top w:val="single" w:sz="8" w:space="0" w:color="152935"/>
              <w:left w:val="nil"/>
              <w:bottom w:val="single" w:sz="8" w:space="0" w:color="152935"/>
              <w:right w:val="nil"/>
            </w:tcBorders>
            <w:shd w:val="clear" w:color="auto" w:fill="E0E0E0"/>
          </w:tcPr>
          <w:p w14:paraId="367B9230" w14:textId="77777777" w:rsidR="00572256" w:rsidRPr="00572256" w:rsidRDefault="00572256"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572256">
              <w:rPr>
                <w:rFonts w:ascii="Times New Roman" w:hAnsi="Times New Roman" w:cs="Times New Roman"/>
                <w:color w:val="264A60"/>
                <w:sz w:val="24"/>
                <w:szCs w:val="24"/>
                <w:lang w:val="en-US"/>
              </w:rPr>
              <w:t>1</w:t>
            </w:r>
          </w:p>
        </w:tc>
        <w:tc>
          <w:tcPr>
            <w:tcW w:w="1140" w:type="dxa"/>
            <w:tcBorders>
              <w:top w:val="single" w:sz="8" w:space="0" w:color="152935"/>
              <w:left w:val="nil"/>
              <w:bottom w:val="single" w:sz="8" w:space="0" w:color="152935"/>
              <w:right w:val="single" w:sz="8" w:space="0" w:color="E0E0E0"/>
            </w:tcBorders>
            <w:shd w:val="clear" w:color="auto" w:fill="FFFFFF"/>
          </w:tcPr>
          <w:p w14:paraId="3DA4035E" w14:textId="77777777" w:rsidR="00572256" w:rsidRPr="00572256" w:rsidRDefault="0057225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572256">
              <w:rPr>
                <w:rFonts w:ascii="Times New Roman" w:hAnsi="Times New Roman" w:cs="Times New Roman"/>
                <w:color w:val="010205"/>
                <w:sz w:val="24"/>
                <w:szCs w:val="24"/>
                <w:lang w:val="en-US"/>
              </w:rPr>
              <w:t>.490</w:t>
            </w:r>
            <w:r w:rsidRPr="00572256">
              <w:rPr>
                <w:rFonts w:ascii="Times New Roman" w:hAnsi="Times New Roman" w:cs="Times New Roman"/>
                <w:color w:val="010205"/>
                <w:sz w:val="24"/>
                <w:szCs w:val="24"/>
                <w:vertAlign w:val="superscript"/>
                <w:lang w:val="en-US"/>
              </w:rPr>
              <w:t>a</w:t>
            </w:r>
          </w:p>
        </w:tc>
        <w:tc>
          <w:tcPr>
            <w:tcW w:w="1208" w:type="dxa"/>
            <w:tcBorders>
              <w:top w:val="single" w:sz="8" w:space="0" w:color="152935"/>
              <w:left w:val="single" w:sz="8" w:space="0" w:color="E0E0E0"/>
              <w:bottom w:val="single" w:sz="8" w:space="0" w:color="152935"/>
              <w:right w:val="single" w:sz="8" w:space="0" w:color="E0E0E0"/>
            </w:tcBorders>
            <w:shd w:val="clear" w:color="auto" w:fill="FFFFFF"/>
          </w:tcPr>
          <w:p w14:paraId="5822155F" w14:textId="77777777" w:rsidR="00572256" w:rsidRPr="00572256" w:rsidRDefault="0057225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572256">
              <w:rPr>
                <w:rFonts w:ascii="Times New Roman" w:hAnsi="Times New Roman" w:cs="Times New Roman"/>
                <w:color w:val="010205"/>
                <w:sz w:val="24"/>
                <w:szCs w:val="24"/>
                <w:lang w:val="en-US"/>
              </w:rPr>
              <w:t>.240</w:t>
            </w:r>
          </w:p>
        </w:tc>
        <w:tc>
          <w:tcPr>
            <w:tcW w:w="1634" w:type="dxa"/>
            <w:tcBorders>
              <w:top w:val="single" w:sz="8" w:space="0" w:color="152935"/>
              <w:left w:val="single" w:sz="8" w:space="0" w:color="E0E0E0"/>
              <w:bottom w:val="single" w:sz="8" w:space="0" w:color="152935"/>
              <w:right w:val="single" w:sz="8" w:space="0" w:color="E0E0E0"/>
            </w:tcBorders>
            <w:shd w:val="clear" w:color="auto" w:fill="FFFFFF"/>
          </w:tcPr>
          <w:p w14:paraId="2E9AD0C1" w14:textId="77777777" w:rsidR="00572256" w:rsidRPr="00572256" w:rsidRDefault="0057225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572256">
              <w:rPr>
                <w:rFonts w:ascii="Times New Roman" w:hAnsi="Times New Roman" w:cs="Times New Roman"/>
                <w:color w:val="010205"/>
                <w:sz w:val="24"/>
                <w:szCs w:val="24"/>
                <w:lang w:val="en-US"/>
              </w:rPr>
              <w:t>-.014</w:t>
            </w:r>
          </w:p>
        </w:tc>
        <w:tc>
          <w:tcPr>
            <w:tcW w:w="1634" w:type="dxa"/>
            <w:tcBorders>
              <w:top w:val="single" w:sz="8" w:space="0" w:color="152935"/>
              <w:left w:val="single" w:sz="8" w:space="0" w:color="E0E0E0"/>
              <w:bottom w:val="single" w:sz="8" w:space="0" w:color="152935"/>
              <w:right w:val="nil"/>
            </w:tcBorders>
            <w:shd w:val="clear" w:color="auto" w:fill="FFFFFF"/>
          </w:tcPr>
          <w:p w14:paraId="04473D88" w14:textId="77777777" w:rsidR="00572256" w:rsidRPr="00572256" w:rsidRDefault="00572256"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572256">
              <w:rPr>
                <w:rFonts w:ascii="Times New Roman" w:hAnsi="Times New Roman" w:cs="Times New Roman"/>
                <w:color w:val="010205"/>
                <w:sz w:val="24"/>
                <w:szCs w:val="24"/>
                <w:lang w:val="en-US"/>
              </w:rPr>
              <w:t>5.038289957885187</w:t>
            </w:r>
          </w:p>
        </w:tc>
      </w:tr>
      <w:tr w:rsidR="00572256" w:rsidRPr="00572256" w14:paraId="3BA66744" w14:textId="77777777" w:rsidTr="00572256">
        <w:trPr>
          <w:cantSplit/>
          <w:jc w:val="center"/>
        </w:trPr>
        <w:tc>
          <w:tcPr>
            <w:tcW w:w="6502" w:type="dxa"/>
            <w:gridSpan w:val="5"/>
            <w:tcBorders>
              <w:top w:val="nil"/>
              <w:left w:val="nil"/>
              <w:bottom w:val="nil"/>
              <w:right w:val="nil"/>
            </w:tcBorders>
            <w:shd w:val="clear" w:color="auto" w:fill="FFFFFF"/>
          </w:tcPr>
          <w:p w14:paraId="53AD5518" w14:textId="75A688B8" w:rsidR="00572256" w:rsidRPr="00572256" w:rsidRDefault="00572256" w:rsidP="00B023AE">
            <w:pPr>
              <w:autoSpaceDE w:val="0"/>
              <w:autoSpaceDN w:val="0"/>
              <w:adjustRightInd w:val="0"/>
              <w:spacing w:after="0" w:line="320" w:lineRule="atLeast"/>
              <w:ind w:left="60" w:right="60"/>
              <w:rPr>
                <w:rFonts w:ascii="Times New Roman" w:hAnsi="Times New Roman" w:cs="Times New Roman"/>
                <w:color w:val="010205"/>
                <w:sz w:val="24"/>
                <w:szCs w:val="24"/>
                <w:lang w:val="en-US"/>
              </w:rPr>
            </w:pPr>
            <w:r w:rsidRPr="00572256">
              <w:rPr>
                <w:rFonts w:ascii="Times New Roman" w:hAnsi="Times New Roman" w:cs="Times New Roman"/>
                <w:color w:val="010205"/>
                <w:sz w:val="24"/>
                <w:szCs w:val="24"/>
                <w:lang w:val="en-US"/>
              </w:rPr>
              <w:t>a. Predictors: (Constant), Total_Reserves_AustraliaOfficial_Exchange_Rate_</w:t>
            </w:r>
            <w:r w:rsidR="00FF419B">
              <w:rPr>
                <w:rFonts w:ascii="Times New Roman" w:hAnsi="Times New Roman" w:cs="Times New Roman"/>
                <w:color w:val="010205"/>
                <w:sz w:val="24"/>
                <w:szCs w:val="24"/>
                <w:lang w:val="en-US"/>
              </w:rPr>
              <w:t>Australia</w:t>
            </w:r>
          </w:p>
        </w:tc>
      </w:tr>
      <w:tr w:rsidR="00572256" w:rsidRPr="00572256" w14:paraId="64248465" w14:textId="77777777" w:rsidTr="00572256">
        <w:trPr>
          <w:cantSplit/>
          <w:jc w:val="center"/>
        </w:trPr>
        <w:tc>
          <w:tcPr>
            <w:tcW w:w="6502" w:type="dxa"/>
            <w:gridSpan w:val="5"/>
            <w:tcBorders>
              <w:top w:val="nil"/>
              <w:left w:val="nil"/>
              <w:bottom w:val="nil"/>
              <w:right w:val="nil"/>
            </w:tcBorders>
            <w:shd w:val="clear" w:color="auto" w:fill="FFFFFF"/>
          </w:tcPr>
          <w:p w14:paraId="79D4649B" w14:textId="77777777" w:rsidR="00572256" w:rsidRPr="00572256" w:rsidRDefault="00572256" w:rsidP="00B023AE">
            <w:pPr>
              <w:autoSpaceDE w:val="0"/>
              <w:autoSpaceDN w:val="0"/>
              <w:adjustRightInd w:val="0"/>
              <w:spacing w:after="0" w:line="320" w:lineRule="atLeast"/>
              <w:ind w:left="60" w:right="60"/>
              <w:rPr>
                <w:rFonts w:ascii="Times New Roman" w:hAnsi="Times New Roman" w:cs="Times New Roman"/>
                <w:color w:val="010205"/>
                <w:sz w:val="24"/>
                <w:szCs w:val="24"/>
                <w:lang w:val="en-US"/>
              </w:rPr>
            </w:pPr>
            <w:r w:rsidRPr="00572256">
              <w:rPr>
                <w:rFonts w:ascii="Times New Roman" w:hAnsi="Times New Roman" w:cs="Times New Roman"/>
                <w:color w:val="010205"/>
                <w:sz w:val="24"/>
                <w:szCs w:val="24"/>
                <w:lang w:val="en-US"/>
              </w:rPr>
              <w:t>b. Dependent Variable: Stocks_Traded_Australia</w:t>
            </w:r>
          </w:p>
        </w:tc>
      </w:tr>
    </w:tbl>
    <w:p w14:paraId="0EF2EBC2" w14:textId="77777777" w:rsidR="00FF419B" w:rsidRDefault="00FF419B" w:rsidP="00D461C7">
      <w:pPr>
        <w:spacing w:after="0" w:line="480" w:lineRule="auto"/>
        <w:jc w:val="both"/>
        <w:rPr>
          <w:rFonts w:ascii="Times New Roman" w:hAnsi="Times New Roman" w:cs="Times New Roman"/>
          <w:color w:val="000000" w:themeColor="text1"/>
          <w:sz w:val="24"/>
          <w:szCs w:val="24"/>
        </w:rPr>
      </w:pPr>
    </w:p>
    <w:p w14:paraId="184B2674" w14:textId="041BC5F7" w:rsidR="00FF419B" w:rsidRDefault="00FF419B" w:rsidP="00FF419B">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w:t>
      </w:r>
      <w:r w:rsidR="007A7C65" w:rsidRPr="007A7C65">
        <w:rPr>
          <w:rFonts w:ascii="Times New Roman" w:hAnsi="Times New Roman" w:cs="Times New Roman"/>
          <w:color w:val="000000" w:themeColor="text1"/>
          <w:sz w:val="24"/>
          <w:szCs w:val="24"/>
        </w:rPr>
        <w:t xml:space="preserve">can be </w:t>
      </w:r>
      <w:r w:rsidR="00C2275B">
        <w:rPr>
          <w:rFonts w:ascii="Times New Roman" w:hAnsi="Times New Roman" w:cs="Times New Roman"/>
          <w:color w:val="000000" w:themeColor="text1"/>
          <w:sz w:val="24"/>
          <w:szCs w:val="24"/>
        </w:rPr>
        <w:t>viewed</w:t>
      </w:r>
      <w:r w:rsidR="007A7C65" w:rsidRPr="007A7C65">
        <w:rPr>
          <w:rFonts w:ascii="Times New Roman" w:hAnsi="Times New Roman" w:cs="Times New Roman"/>
          <w:color w:val="000000" w:themeColor="text1"/>
          <w:sz w:val="24"/>
          <w:szCs w:val="24"/>
        </w:rPr>
        <w:t xml:space="preserve"> from Table 4, the </w:t>
      </w:r>
      <w:r w:rsidR="00C2275B">
        <w:rPr>
          <w:rFonts w:ascii="Times New Roman" w:hAnsi="Times New Roman" w:cs="Times New Roman"/>
          <w:color w:val="000000" w:themeColor="text1"/>
          <w:sz w:val="24"/>
          <w:szCs w:val="24"/>
        </w:rPr>
        <w:t>c</w:t>
      </w:r>
      <w:r w:rsidR="007A7C65" w:rsidRPr="007A7C65">
        <w:rPr>
          <w:rFonts w:ascii="Times New Roman" w:hAnsi="Times New Roman" w:cs="Times New Roman"/>
          <w:color w:val="000000" w:themeColor="text1"/>
          <w:sz w:val="24"/>
          <w:szCs w:val="24"/>
        </w:rPr>
        <w:t>orrelation</w:t>
      </w:r>
      <w:r w:rsidR="00C2275B">
        <w:rPr>
          <w:rFonts w:ascii="Times New Roman" w:hAnsi="Times New Roman" w:cs="Times New Roman"/>
          <w:color w:val="000000" w:themeColor="text1"/>
          <w:sz w:val="24"/>
          <w:szCs w:val="24"/>
        </w:rPr>
        <w:t>’s value</w:t>
      </w:r>
      <w:r w:rsidR="007A7C65" w:rsidRPr="007A7C65">
        <w:rPr>
          <w:rFonts w:ascii="Times New Roman" w:hAnsi="Times New Roman" w:cs="Times New Roman"/>
          <w:color w:val="000000" w:themeColor="text1"/>
          <w:sz w:val="24"/>
          <w:szCs w:val="24"/>
        </w:rPr>
        <w:t xml:space="preserve"> that exists between the dependent variable of Stocks Traded in Australia and predictors associated with Total Reserves/Commodities, as well as the Exchange Rate of Australia is around 0.490. This means that there is a weak positive </w:t>
      </w:r>
      <w:r w:rsidR="00C2275B">
        <w:rPr>
          <w:rFonts w:ascii="Times New Roman" w:hAnsi="Times New Roman" w:cs="Times New Roman"/>
          <w:color w:val="000000" w:themeColor="text1"/>
          <w:sz w:val="24"/>
          <w:szCs w:val="24"/>
        </w:rPr>
        <w:t xml:space="preserve">but </w:t>
      </w:r>
      <w:r w:rsidR="007A7C65" w:rsidRPr="007A7C65">
        <w:rPr>
          <w:rFonts w:ascii="Times New Roman" w:hAnsi="Times New Roman" w:cs="Times New Roman"/>
          <w:color w:val="000000" w:themeColor="text1"/>
          <w:sz w:val="24"/>
          <w:szCs w:val="24"/>
        </w:rPr>
        <w:t xml:space="preserve">relationship between these variables as their value is less than 0.5. </w:t>
      </w:r>
      <w:r w:rsidR="007A7C65" w:rsidRPr="007A7C65">
        <w:rPr>
          <w:rFonts w:ascii="Times New Roman" w:hAnsi="Times New Roman" w:cs="Times New Roman"/>
          <w:color w:val="000000" w:themeColor="text1"/>
          <w:sz w:val="24"/>
          <w:szCs w:val="24"/>
        </w:rPr>
        <w:lastRenderedPageBreak/>
        <w:t xml:space="preserve">Whereas, the value of R-Square in the table is </w:t>
      </w:r>
      <w:r w:rsidR="00C2275B">
        <w:rPr>
          <w:rFonts w:ascii="Times New Roman" w:hAnsi="Times New Roman" w:cs="Times New Roman"/>
          <w:color w:val="000000" w:themeColor="text1"/>
          <w:sz w:val="24"/>
          <w:szCs w:val="24"/>
        </w:rPr>
        <w:t>explaining</w:t>
      </w:r>
      <w:r w:rsidR="007A7C65" w:rsidRPr="007A7C65">
        <w:rPr>
          <w:rFonts w:ascii="Times New Roman" w:hAnsi="Times New Roman" w:cs="Times New Roman"/>
          <w:color w:val="000000" w:themeColor="text1"/>
          <w:sz w:val="24"/>
          <w:szCs w:val="24"/>
        </w:rPr>
        <w:t xml:space="preserve"> that approximately 24 percent </w:t>
      </w:r>
      <w:r w:rsidR="00C2275B">
        <w:rPr>
          <w:rFonts w:ascii="Times New Roman" w:hAnsi="Times New Roman" w:cs="Times New Roman"/>
          <w:color w:val="000000" w:themeColor="text1"/>
          <w:sz w:val="24"/>
          <w:szCs w:val="24"/>
        </w:rPr>
        <w:t>variation</w:t>
      </w:r>
      <w:r w:rsidR="007A7C65" w:rsidRPr="007A7C65">
        <w:rPr>
          <w:rFonts w:ascii="Times New Roman" w:hAnsi="Times New Roman" w:cs="Times New Roman"/>
          <w:color w:val="000000" w:themeColor="text1"/>
          <w:sz w:val="24"/>
          <w:szCs w:val="24"/>
        </w:rPr>
        <w:t xml:space="preserve"> under the variable of stocks that have been traded in Australia has been accounted for by a change within the explanatory variables of total reserves and official exchange rate in Australia. Whereas, around 76 percent change under the stocks that have been traded in Australia in the last five years has been accounted for by other variables </w:t>
      </w:r>
      <w:r w:rsidR="00C23296">
        <w:rPr>
          <w:rFonts w:ascii="Times New Roman" w:hAnsi="Times New Roman" w:cs="Times New Roman"/>
          <w:color w:val="000000" w:themeColor="text1"/>
          <w:sz w:val="24"/>
          <w:szCs w:val="24"/>
        </w:rPr>
        <w:t xml:space="preserve">that have not been examined within this </w:t>
      </w:r>
      <w:r w:rsidR="007A7C65" w:rsidRPr="007A7C65">
        <w:rPr>
          <w:rFonts w:ascii="Times New Roman" w:hAnsi="Times New Roman" w:cs="Times New Roman"/>
          <w:color w:val="000000" w:themeColor="text1"/>
          <w:sz w:val="24"/>
          <w:szCs w:val="24"/>
        </w:rPr>
        <w:t>study.</w:t>
      </w:r>
    </w:p>
    <w:p w14:paraId="0CCD6746" w14:textId="6E01278E" w:rsidR="006A7FAC" w:rsidRPr="006A7FAC" w:rsidRDefault="006A7FAC" w:rsidP="006A7FAC">
      <w:pPr>
        <w:pStyle w:val="Caption"/>
        <w:keepNext/>
        <w:jc w:val="center"/>
        <w:rPr>
          <w:rFonts w:ascii="Times New Roman" w:hAnsi="Times New Roman" w:cs="Times New Roman"/>
          <w:color w:val="000000" w:themeColor="text1"/>
          <w:sz w:val="20"/>
          <w:szCs w:val="20"/>
        </w:rPr>
      </w:pPr>
      <w:r w:rsidRPr="006A7FAC">
        <w:rPr>
          <w:rFonts w:ascii="Times New Roman" w:hAnsi="Times New Roman" w:cs="Times New Roman"/>
          <w:b/>
          <w:bCs/>
          <w:color w:val="000000" w:themeColor="text1"/>
          <w:sz w:val="20"/>
          <w:szCs w:val="20"/>
        </w:rPr>
        <w:t xml:space="preserve">Table </w:t>
      </w:r>
      <w:r w:rsidRPr="006A7FAC">
        <w:rPr>
          <w:rFonts w:ascii="Times New Roman" w:hAnsi="Times New Roman" w:cs="Times New Roman"/>
          <w:b/>
          <w:bCs/>
          <w:color w:val="000000" w:themeColor="text1"/>
          <w:sz w:val="20"/>
          <w:szCs w:val="20"/>
        </w:rPr>
        <w:fldChar w:fldCharType="begin"/>
      </w:r>
      <w:r w:rsidRPr="006A7FAC">
        <w:rPr>
          <w:rFonts w:ascii="Times New Roman" w:hAnsi="Times New Roman" w:cs="Times New Roman"/>
          <w:b/>
          <w:bCs/>
          <w:color w:val="000000" w:themeColor="text1"/>
          <w:sz w:val="20"/>
          <w:szCs w:val="20"/>
        </w:rPr>
        <w:instrText xml:space="preserve"> SEQ Table \* ARABIC </w:instrText>
      </w:r>
      <w:r w:rsidRPr="006A7FAC">
        <w:rPr>
          <w:rFonts w:ascii="Times New Roman" w:hAnsi="Times New Roman" w:cs="Times New Roman"/>
          <w:b/>
          <w:bCs/>
          <w:color w:val="000000" w:themeColor="text1"/>
          <w:sz w:val="20"/>
          <w:szCs w:val="20"/>
        </w:rPr>
        <w:fldChar w:fldCharType="separate"/>
      </w:r>
      <w:r w:rsidR="00750F01">
        <w:rPr>
          <w:rFonts w:ascii="Times New Roman" w:hAnsi="Times New Roman" w:cs="Times New Roman"/>
          <w:b/>
          <w:bCs/>
          <w:noProof/>
          <w:color w:val="000000" w:themeColor="text1"/>
          <w:sz w:val="20"/>
          <w:szCs w:val="20"/>
        </w:rPr>
        <w:t>5</w:t>
      </w:r>
      <w:r w:rsidRPr="006A7FAC">
        <w:rPr>
          <w:rFonts w:ascii="Times New Roman" w:hAnsi="Times New Roman" w:cs="Times New Roman"/>
          <w:b/>
          <w:bCs/>
          <w:color w:val="000000" w:themeColor="text1"/>
          <w:sz w:val="20"/>
          <w:szCs w:val="20"/>
        </w:rPr>
        <w:fldChar w:fldCharType="end"/>
      </w:r>
      <w:r w:rsidRPr="006A7FAC">
        <w:rPr>
          <w:rFonts w:ascii="Times New Roman" w:hAnsi="Times New Roman" w:cs="Times New Roman"/>
          <w:b/>
          <w:bCs/>
          <w:color w:val="000000" w:themeColor="text1"/>
          <w:sz w:val="20"/>
          <w:szCs w:val="20"/>
        </w:rPr>
        <w:t xml:space="preserve">: </w:t>
      </w:r>
      <w:r w:rsidRPr="006A7FAC">
        <w:rPr>
          <w:rFonts w:ascii="Times New Roman" w:hAnsi="Times New Roman" w:cs="Times New Roman"/>
          <w:color w:val="000000" w:themeColor="text1"/>
          <w:sz w:val="20"/>
          <w:szCs w:val="20"/>
        </w:rPr>
        <w:t>ANOVA</w:t>
      </w:r>
    </w:p>
    <w:tbl>
      <w:tblPr>
        <w:tblW w:w="88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29"/>
        <w:gridCol w:w="1634"/>
        <w:gridCol w:w="1141"/>
        <w:gridCol w:w="1566"/>
        <w:gridCol w:w="1141"/>
        <w:gridCol w:w="1141"/>
      </w:tblGrid>
      <w:tr w:rsidR="006A7FAC" w:rsidRPr="006A7FAC" w14:paraId="0A359754" w14:textId="77777777" w:rsidTr="006A7FAC">
        <w:trPr>
          <w:cantSplit/>
          <w:jc w:val="center"/>
        </w:trPr>
        <w:tc>
          <w:tcPr>
            <w:tcW w:w="8867" w:type="dxa"/>
            <w:gridSpan w:val="7"/>
            <w:tcBorders>
              <w:top w:val="nil"/>
              <w:left w:val="nil"/>
              <w:bottom w:val="nil"/>
              <w:right w:val="nil"/>
            </w:tcBorders>
            <w:shd w:val="clear" w:color="auto" w:fill="FFFFFF"/>
            <w:vAlign w:val="center"/>
          </w:tcPr>
          <w:p w14:paraId="60B49143" w14:textId="77777777" w:rsidR="006A7FAC" w:rsidRPr="006A7FAC" w:rsidRDefault="006A7FAC" w:rsidP="00B023AE">
            <w:pPr>
              <w:autoSpaceDE w:val="0"/>
              <w:autoSpaceDN w:val="0"/>
              <w:adjustRightInd w:val="0"/>
              <w:spacing w:after="0" w:line="320" w:lineRule="atLeast"/>
              <w:ind w:left="60" w:right="60"/>
              <w:jc w:val="center"/>
              <w:rPr>
                <w:rFonts w:ascii="Times New Roman" w:hAnsi="Times New Roman" w:cs="Times New Roman"/>
                <w:color w:val="010205"/>
                <w:sz w:val="24"/>
                <w:szCs w:val="24"/>
                <w:lang w:val="en-US"/>
              </w:rPr>
            </w:pPr>
            <w:r w:rsidRPr="006A7FAC">
              <w:rPr>
                <w:rFonts w:ascii="Times New Roman" w:hAnsi="Times New Roman" w:cs="Times New Roman"/>
                <w:b/>
                <w:bCs/>
                <w:color w:val="010205"/>
                <w:sz w:val="24"/>
                <w:szCs w:val="24"/>
                <w:lang w:val="en-US"/>
              </w:rPr>
              <w:t>ANOVA</w:t>
            </w:r>
            <w:r w:rsidRPr="006A7FAC">
              <w:rPr>
                <w:rFonts w:ascii="Times New Roman" w:hAnsi="Times New Roman" w:cs="Times New Roman"/>
                <w:b/>
                <w:bCs/>
                <w:color w:val="010205"/>
                <w:sz w:val="24"/>
                <w:szCs w:val="24"/>
                <w:vertAlign w:val="superscript"/>
                <w:lang w:val="en-US"/>
              </w:rPr>
              <w:t>a</w:t>
            </w:r>
          </w:p>
        </w:tc>
      </w:tr>
      <w:tr w:rsidR="006A7FAC" w:rsidRPr="006A7FAC" w14:paraId="3EC04C48" w14:textId="77777777" w:rsidTr="006A7FAC">
        <w:trPr>
          <w:cantSplit/>
          <w:jc w:val="center"/>
        </w:trPr>
        <w:tc>
          <w:tcPr>
            <w:tcW w:w="2244" w:type="dxa"/>
            <w:gridSpan w:val="2"/>
            <w:tcBorders>
              <w:top w:val="nil"/>
              <w:left w:val="nil"/>
              <w:bottom w:val="single" w:sz="8" w:space="0" w:color="152935"/>
              <w:right w:val="nil"/>
            </w:tcBorders>
            <w:shd w:val="clear" w:color="auto" w:fill="FFFFFF"/>
            <w:vAlign w:val="bottom"/>
          </w:tcPr>
          <w:p w14:paraId="44FB18C7" w14:textId="77777777" w:rsidR="006A7FAC" w:rsidRPr="006A7FAC" w:rsidRDefault="006A7FAC"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6A7FAC">
              <w:rPr>
                <w:rFonts w:ascii="Times New Roman" w:hAnsi="Times New Roman" w:cs="Times New Roman"/>
                <w:color w:val="264A60"/>
                <w:sz w:val="24"/>
                <w:szCs w:val="24"/>
                <w:lang w:val="en-US"/>
              </w:rPr>
              <w:t>Model</w:t>
            </w:r>
          </w:p>
        </w:tc>
        <w:tc>
          <w:tcPr>
            <w:tcW w:w="1634" w:type="dxa"/>
            <w:tcBorders>
              <w:top w:val="nil"/>
              <w:left w:val="nil"/>
              <w:bottom w:val="single" w:sz="8" w:space="0" w:color="152935"/>
              <w:right w:val="single" w:sz="8" w:space="0" w:color="E0E0E0"/>
            </w:tcBorders>
            <w:shd w:val="clear" w:color="auto" w:fill="FFFFFF"/>
            <w:vAlign w:val="bottom"/>
          </w:tcPr>
          <w:p w14:paraId="6FF26B06" w14:textId="77777777" w:rsidR="006A7FAC" w:rsidRPr="006A7FAC" w:rsidRDefault="006A7FAC"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6A7FAC">
              <w:rPr>
                <w:rFonts w:ascii="Times New Roman" w:hAnsi="Times New Roman" w:cs="Times New Roman"/>
                <w:color w:val="264A60"/>
                <w:sz w:val="24"/>
                <w:szCs w:val="24"/>
                <w:lang w:val="en-US"/>
              </w:rPr>
              <w:t>Sum of Squares</w:t>
            </w:r>
          </w:p>
        </w:tc>
        <w:tc>
          <w:tcPr>
            <w:tcW w:w="1141" w:type="dxa"/>
            <w:tcBorders>
              <w:top w:val="nil"/>
              <w:left w:val="single" w:sz="8" w:space="0" w:color="E0E0E0"/>
              <w:bottom w:val="single" w:sz="8" w:space="0" w:color="152935"/>
              <w:right w:val="single" w:sz="8" w:space="0" w:color="E0E0E0"/>
            </w:tcBorders>
            <w:shd w:val="clear" w:color="auto" w:fill="FFFFFF"/>
            <w:vAlign w:val="bottom"/>
          </w:tcPr>
          <w:p w14:paraId="4200B220" w14:textId="77777777" w:rsidR="006A7FAC" w:rsidRPr="006A7FAC" w:rsidRDefault="006A7FAC"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6A7FAC">
              <w:rPr>
                <w:rFonts w:ascii="Times New Roman" w:hAnsi="Times New Roman" w:cs="Times New Roman"/>
                <w:color w:val="264A60"/>
                <w:sz w:val="24"/>
                <w:szCs w:val="24"/>
                <w:lang w:val="en-US"/>
              </w:rPr>
              <w:t>df</w:t>
            </w:r>
          </w:p>
        </w:tc>
        <w:tc>
          <w:tcPr>
            <w:tcW w:w="1566" w:type="dxa"/>
            <w:tcBorders>
              <w:top w:val="nil"/>
              <w:left w:val="single" w:sz="8" w:space="0" w:color="E0E0E0"/>
              <w:bottom w:val="single" w:sz="8" w:space="0" w:color="152935"/>
              <w:right w:val="single" w:sz="8" w:space="0" w:color="E0E0E0"/>
            </w:tcBorders>
            <w:shd w:val="clear" w:color="auto" w:fill="FFFFFF"/>
            <w:vAlign w:val="bottom"/>
          </w:tcPr>
          <w:p w14:paraId="2FBE53A9" w14:textId="77777777" w:rsidR="006A7FAC" w:rsidRPr="006A7FAC" w:rsidRDefault="006A7FAC"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6A7FAC">
              <w:rPr>
                <w:rFonts w:ascii="Times New Roman" w:hAnsi="Times New Roman" w:cs="Times New Roman"/>
                <w:color w:val="264A60"/>
                <w:sz w:val="24"/>
                <w:szCs w:val="24"/>
                <w:lang w:val="en-US"/>
              </w:rPr>
              <w:t>Mean Square</w:t>
            </w:r>
          </w:p>
        </w:tc>
        <w:tc>
          <w:tcPr>
            <w:tcW w:w="1141" w:type="dxa"/>
            <w:tcBorders>
              <w:top w:val="nil"/>
              <w:left w:val="single" w:sz="8" w:space="0" w:color="E0E0E0"/>
              <w:bottom w:val="single" w:sz="8" w:space="0" w:color="152935"/>
              <w:right w:val="single" w:sz="8" w:space="0" w:color="E0E0E0"/>
            </w:tcBorders>
            <w:shd w:val="clear" w:color="auto" w:fill="FFFFFF"/>
            <w:vAlign w:val="bottom"/>
          </w:tcPr>
          <w:p w14:paraId="339C52A9" w14:textId="77777777" w:rsidR="006A7FAC" w:rsidRPr="006A7FAC" w:rsidRDefault="006A7FAC"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6A7FAC">
              <w:rPr>
                <w:rFonts w:ascii="Times New Roman" w:hAnsi="Times New Roman" w:cs="Times New Roman"/>
                <w:color w:val="264A60"/>
                <w:sz w:val="24"/>
                <w:szCs w:val="24"/>
                <w:lang w:val="en-US"/>
              </w:rPr>
              <w:t>F</w:t>
            </w:r>
          </w:p>
        </w:tc>
        <w:tc>
          <w:tcPr>
            <w:tcW w:w="1141" w:type="dxa"/>
            <w:tcBorders>
              <w:top w:val="nil"/>
              <w:left w:val="single" w:sz="8" w:space="0" w:color="E0E0E0"/>
              <w:bottom w:val="single" w:sz="8" w:space="0" w:color="152935"/>
              <w:right w:val="nil"/>
            </w:tcBorders>
            <w:shd w:val="clear" w:color="auto" w:fill="FFFFFF"/>
            <w:vAlign w:val="bottom"/>
          </w:tcPr>
          <w:p w14:paraId="0F1BF630" w14:textId="77777777" w:rsidR="006A7FAC" w:rsidRPr="006A7FAC" w:rsidRDefault="006A7FAC"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6A7FAC">
              <w:rPr>
                <w:rFonts w:ascii="Times New Roman" w:hAnsi="Times New Roman" w:cs="Times New Roman"/>
                <w:color w:val="264A60"/>
                <w:sz w:val="24"/>
                <w:szCs w:val="24"/>
                <w:lang w:val="en-US"/>
              </w:rPr>
              <w:t>Sig.</w:t>
            </w:r>
          </w:p>
        </w:tc>
      </w:tr>
      <w:tr w:rsidR="006A7FAC" w:rsidRPr="006A7FAC" w14:paraId="3385A489" w14:textId="77777777" w:rsidTr="006A7FAC">
        <w:trPr>
          <w:cantSplit/>
          <w:jc w:val="center"/>
        </w:trPr>
        <w:tc>
          <w:tcPr>
            <w:tcW w:w="815" w:type="dxa"/>
            <w:vMerge w:val="restart"/>
            <w:tcBorders>
              <w:top w:val="single" w:sz="8" w:space="0" w:color="152935"/>
              <w:left w:val="nil"/>
              <w:bottom w:val="single" w:sz="8" w:space="0" w:color="152935"/>
              <w:right w:val="nil"/>
            </w:tcBorders>
            <w:shd w:val="clear" w:color="auto" w:fill="E0E0E0"/>
          </w:tcPr>
          <w:p w14:paraId="723B2C83" w14:textId="77777777" w:rsidR="006A7FAC" w:rsidRPr="006A7FAC" w:rsidRDefault="006A7FAC"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6A7FAC">
              <w:rPr>
                <w:rFonts w:ascii="Times New Roman" w:hAnsi="Times New Roman" w:cs="Times New Roman"/>
                <w:color w:val="264A60"/>
                <w:sz w:val="24"/>
                <w:szCs w:val="24"/>
                <w:lang w:val="en-US"/>
              </w:rPr>
              <w:t>1</w:t>
            </w:r>
          </w:p>
        </w:tc>
        <w:tc>
          <w:tcPr>
            <w:tcW w:w="1429" w:type="dxa"/>
            <w:tcBorders>
              <w:top w:val="single" w:sz="8" w:space="0" w:color="152935"/>
              <w:left w:val="nil"/>
              <w:bottom w:val="single" w:sz="8" w:space="0" w:color="AEAEAE"/>
              <w:right w:val="nil"/>
            </w:tcBorders>
            <w:shd w:val="clear" w:color="auto" w:fill="E0E0E0"/>
          </w:tcPr>
          <w:p w14:paraId="63278CEE" w14:textId="77777777" w:rsidR="006A7FAC" w:rsidRPr="006A7FAC" w:rsidRDefault="006A7FAC"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6A7FAC">
              <w:rPr>
                <w:rFonts w:ascii="Times New Roman" w:hAnsi="Times New Roman" w:cs="Times New Roman"/>
                <w:color w:val="264A60"/>
                <w:sz w:val="24"/>
                <w:szCs w:val="24"/>
                <w:lang w:val="en-US"/>
              </w:rPr>
              <w:t>Regression</w:t>
            </w:r>
          </w:p>
        </w:tc>
        <w:tc>
          <w:tcPr>
            <w:tcW w:w="1634" w:type="dxa"/>
            <w:tcBorders>
              <w:top w:val="single" w:sz="8" w:space="0" w:color="152935"/>
              <w:left w:val="nil"/>
              <w:bottom w:val="single" w:sz="8" w:space="0" w:color="AEAEAE"/>
              <w:right w:val="single" w:sz="8" w:space="0" w:color="E0E0E0"/>
            </w:tcBorders>
            <w:shd w:val="clear" w:color="auto" w:fill="FFFFFF"/>
          </w:tcPr>
          <w:p w14:paraId="7F5683AA" w14:textId="77777777" w:rsidR="006A7FAC" w:rsidRPr="006A7FAC" w:rsidRDefault="006A7FAC"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6A7FAC">
              <w:rPr>
                <w:rFonts w:ascii="Times New Roman" w:hAnsi="Times New Roman" w:cs="Times New Roman"/>
                <w:color w:val="010205"/>
                <w:sz w:val="24"/>
                <w:szCs w:val="24"/>
                <w:lang w:val="en-US"/>
              </w:rPr>
              <w:t>24.025</w:t>
            </w:r>
          </w:p>
        </w:tc>
        <w:tc>
          <w:tcPr>
            <w:tcW w:w="1141" w:type="dxa"/>
            <w:tcBorders>
              <w:top w:val="single" w:sz="8" w:space="0" w:color="152935"/>
              <w:left w:val="single" w:sz="8" w:space="0" w:color="E0E0E0"/>
              <w:bottom w:val="single" w:sz="8" w:space="0" w:color="AEAEAE"/>
              <w:right w:val="single" w:sz="8" w:space="0" w:color="E0E0E0"/>
            </w:tcBorders>
            <w:shd w:val="clear" w:color="auto" w:fill="FFFFFF"/>
          </w:tcPr>
          <w:p w14:paraId="3505FE9B" w14:textId="77777777" w:rsidR="006A7FAC" w:rsidRPr="006A7FAC" w:rsidRDefault="006A7FAC"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6A7FAC">
              <w:rPr>
                <w:rFonts w:ascii="Times New Roman" w:hAnsi="Times New Roman" w:cs="Times New Roman"/>
                <w:color w:val="010205"/>
                <w:sz w:val="24"/>
                <w:szCs w:val="24"/>
                <w:lang w:val="en-US"/>
              </w:rPr>
              <w:t>1</w:t>
            </w:r>
          </w:p>
        </w:tc>
        <w:tc>
          <w:tcPr>
            <w:tcW w:w="1566" w:type="dxa"/>
            <w:tcBorders>
              <w:top w:val="single" w:sz="8" w:space="0" w:color="152935"/>
              <w:left w:val="single" w:sz="8" w:space="0" w:color="E0E0E0"/>
              <w:bottom w:val="single" w:sz="8" w:space="0" w:color="AEAEAE"/>
              <w:right w:val="single" w:sz="8" w:space="0" w:color="E0E0E0"/>
            </w:tcBorders>
            <w:shd w:val="clear" w:color="auto" w:fill="FFFFFF"/>
          </w:tcPr>
          <w:p w14:paraId="42053EE0" w14:textId="77777777" w:rsidR="006A7FAC" w:rsidRPr="006A7FAC" w:rsidRDefault="006A7FAC"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6A7FAC">
              <w:rPr>
                <w:rFonts w:ascii="Times New Roman" w:hAnsi="Times New Roman" w:cs="Times New Roman"/>
                <w:color w:val="010205"/>
                <w:sz w:val="24"/>
                <w:szCs w:val="24"/>
                <w:lang w:val="en-US"/>
              </w:rPr>
              <w:t>24.025</w:t>
            </w:r>
          </w:p>
        </w:tc>
        <w:tc>
          <w:tcPr>
            <w:tcW w:w="1141" w:type="dxa"/>
            <w:tcBorders>
              <w:top w:val="single" w:sz="8" w:space="0" w:color="152935"/>
              <w:left w:val="single" w:sz="8" w:space="0" w:color="E0E0E0"/>
              <w:bottom w:val="single" w:sz="8" w:space="0" w:color="AEAEAE"/>
              <w:right w:val="single" w:sz="8" w:space="0" w:color="E0E0E0"/>
            </w:tcBorders>
            <w:shd w:val="clear" w:color="auto" w:fill="FFFFFF"/>
          </w:tcPr>
          <w:p w14:paraId="5E49E48D" w14:textId="77777777" w:rsidR="006A7FAC" w:rsidRPr="006A7FAC" w:rsidRDefault="006A7FAC"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6A7FAC">
              <w:rPr>
                <w:rFonts w:ascii="Times New Roman" w:hAnsi="Times New Roman" w:cs="Times New Roman"/>
                <w:color w:val="010205"/>
                <w:sz w:val="24"/>
                <w:szCs w:val="24"/>
                <w:lang w:val="en-US"/>
              </w:rPr>
              <w:t>.946</w:t>
            </w:r>
          </w:p>
        </w:tc>
        <w:tc>
          <w:tcPr>
            <w:tcW w:w="1141" w:type="dxa"/>
            <w:tcBorders>
              <w:top w:val="single" w:sz="8" w:space="0" w:color="152935"/>
              <w:left w:val="single" w:sz="8" w:space="0" w:color="E0E0E0"/>
              <w:bottom w:val="single" w:sz="8" w:space="0" w:color="AEAEAE"/>
              <w:right w:val="nil"/>
            </w:tcBorders>
            <w:shd w:val="clear" w:color="auto" w:fill="FFFFFF"/>
          </w:tcPr>
          <w:p w14:paraId="53D1D282" w14:textId="77777777" w:rsidR="006A7FAC" w:rsidRPr="006A7FAC" w:rsidRDefault="006A7FAC"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6A7FAC">
              <w:rPr>
                <w:rFonts w:ascii="Times New Roman" w:hAnsi="Times New Roman" w:cs="Times New Roman"/>
                <w:color w:val="010205"/>
                <w:sz w:val="24"/>
                <w:szCs w:val="24"/>
                <w:lang w:val="en-US"/>
              </w:rPr>
              <w:t>.402</w:t>
            </w:r>
            <w:r w:rsidRPr="006A7FAC">
              <w:rPr>
                <w:rFonts w:ascii="Times New Roman" w:hAnsi="Times New Roman" w:cs="Times New Roman"/>
                <w:color w:val="010205"/>
                <w:sz w:val="24"/>
                <w:szCs w:val="24"/>
                <w:vertAlign w:val="superscript"/>
                <w:lang w:val="en-US"/>
              </w:rPr>
              <w:t>b</w:t>
            </w:r>
          </w:p>
        </w:tc>
      </w:tr>
      <w:tr w:rsidR="006A7FAC" w:rsidRPr="006A7FAC" w14:paraId="61B0AD5B" w14:textId="77777777" w:rsidTr="006A7FAC">
        <w:trPr>
          <w:cantSplit/>
          <w:jc w:val="center"/>
        </w:trPr>
        <w:tc>
          <w:tcPr>
            <w:tcW w:w="815" w:type="dxa"/>
            <w:vMerge/>
            <w:tcBorders>
              <w:top w:val="single" w:sz="8" w:space="0" w:color="152935"/>
              <w:left w:val="nil"/>
              <w:bottom w:val="single" w:sz="8" w:space="0" w:color="152935"/>
              <w:right w:val="nil"/>
            </w:tcBorders>
            <w:shd w:val="clear" w:color="auto" w:fill="E0E0E0"/>
          </w:tcPr>
          <w:p w14:paraId="2905F769" w14:textId="77777777" w:rsidR="006A7FAC" w:rsidRPr="006A7FAC" w:rsidRDefault="006A7FAC" w:rsidP="00B023AE">
            <w:pPr>
              <w:autoSpaceDE w:val="0"/>
              <w:autoSpaceDN w:val="0"/>
              <w:adjustRightInd w:val="0"/>
              <w:spacing w:after="0" w:line="240" w:lineRule="auto"/>
              <w:rPr>
                <w:rFonts w:ascii="Times New Roman" w:hAnsi="Times New Roman" w:cs="Times New Roman"/>
                <w:color w:val="010205"/>
                <w:sz w:val="24"/>
                <w:szCs w:val="24"/>
                <w:lang w:val="en-US"/>
              </w:rPr>
            </w:pPr>
          </w:p>
        </w:tc>
        <w:tc>
          <w:tcPr>
            <w:tcW w:w="1429" w:type="dxa"/>
            <w:tcBorders>
              <w:top w:val="single" w:sz="8" w:space="0" w:color="AEAEAE"/>
              <w:left w:val="nil"/>
              <w:bottom w:val="single" w:sz="8" w:space="0" w:color="AEAEAE"/>
              <w:right w:val="nil"/>
            </w:tcBorders>
            <w:shd w:val="clear" w:color="auto" w:fill="E0E0E0"/>
          </w:tcPr>
          <w:p w14:paraId="64F1303D" w14:textId="77777777" w:rsidR="006A7FAC" w:rsidRPr="006A7FAC" w:rsidRDefault="006A7FAC"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6A7FAC">
              <w:rPr>
                <w:rFonts w:ascii="Times New Roman" w:hAnsi="Times New Roman" w:cs="Times New Roman"/>
                <w:color w:val="264A60"/>
                <w:sz w:val="24"/>
                <w:szCs w:val="24"/>
                <w:lang w:val="en-US"/>
              </w:rPr>
              <w:t>Residual</w:t>
            </w:r>
          </w:p>
        </w:tc>
        <w:tc>
          <w:tcPr>
            <w:tcW w:w="1634" w:type="dxa"/>
            <w:tcBorders>
              <w:top w:val="single" w:sz="8" w:space="0" w:color="AEAEAE"/>
              <w:left w:val="nil"/>
              <w:bottom w:val="single" w:sz="8" w:space="0" w:color="AEAEAE"/>
              <w:right w:val="single" w:sz="8" w:space="0" w:color="E0E0E0"/>
            </w:tcBorders>
            <w:shd w:val="clear" w:color="auto" w:fill="FFFFFF"/>
          </w:tcPr>
          <w:p w14:paraId="13D47DBD" w14:textId="77777777" w:rsidR="006A7FAC" w:rsidRPr="006A7FAC" w:rsidRDefault="006A7FAC"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6A7FAC">
              <w:rPr>
                <w:rFonts w:ascii="Times New Roman" w:hAnsi="Times New Roman" w:cs="Times New Roman"/>
                <w:color w:val="010205"/>
                <w:sz w:val="24"/>
                <w:szCs w:val="24"/>
                <w:lang w:val="en-US"/>
              </w:rPr>
              <w:t>76.153</w:t>
            </w:r>
          </w:p>
        </w:tc>
        <w:tc>
          <w:tcPr>
            <w:tcW w:w="1141" w:type="dxa"/>
            <w:tcBorders>
              <w:top w:val="single" w:sz="8" w:space="0" w:color="AEAEAE"/>
              <w:left w:val="single" w:sz="8" w:space="0" w:color="E0E0E0"/>
              <w:bottom w:val="single" w:sz="8" w:space="0" w:color="AEAEAE"/>
              <w:right w:val="single" w:sz="8" w:space="0" w:color="E0E0E0"/>
            </w:tcBorders>
            <w:shd w:val="clear" w:color="auto" w:fill="FFFFFF"/>
          </w:tcPr>
          <w:p w14:paraId="59E86C83" w14:textId="77777777" w:rsidR="006A7FAC" w:rsidRPr="006A7FAC" w:rsidRDefault="006A7FAC"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6A7FAC">
              <w:rPr>
                <w:rFonts w:ascii="Times New Roman" w:hAnsi="Times New Roman" w:cs="Times New Roman"/>
                <w:color w:val="010205"/>
                <w:sz w:val="24"/>
                <w:szCs w:val="24"/>
                <w:lang w:val="en-US"/>
              </w:rPr>
              <w:t>3</w:t>
            </w:r>
          </w:p>
        </w:tc>
        <w:tc>
          <w:tcPr>
            <w:tcW w:w="1566" w:type="dxa"/>
            <w:tcBorders>
              <w:top w:val="single" w:sz="8" w:space="0" w:color="AEAEAE"/>
              <w:left w:val="single" w:sz="8" w:space="0" w:color="E0E0E0"/>
              <w:bottom w:val="single" w:sz="8" w:space="0" w:color="AEAEAE"/>
              <w:right w:val="single" w:sz="8" w:space="0" w:color="E0E0E0"/>
            </w:tcBorders>
            <w:shd w:val="clear" w:color="auto" w:fill="FFFFFF"/>
          </w:tcPr>
          <w:p w14:paraId="4497C7EA" w14:textId="77777777" w:rsidR="006A7FAC" w:rsidRPr="006A7FAC" w:rsidRDefault="006A7FAC"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6A7FAC">
              <w:rPr>
                <w:rFonts w:ascii="Times New Roman" w:hAnsi="Times New Roman" w:cs="Times New Roman"/>
                <w:color w:val="010205"/>
                <w:sz w:val="24"/>
                <w:szCs w:val="24"/>
                <w:lang w:val="en-US"/>
              </w:rPr>
              <w:t>25.384</w:t>
            </w:r>
          </w:p>
        </w:tc>
        <w:tc>
          <w:tcPr>
            <w:tcW w:w="114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DDD2C2F" w14:textId="77777777" w:rsidR="006A7FAC" w:rsidRPr="006A7FAC" w:rsidRDefault="006A7FAC" w:rsidP="00B023AE">
            <w:pPr>
              <w:autoSpaceDE w:val="0"/>
              <w:autoSpaceDN w:val="0"/>
              <w:adjustRightInd w:val="0"/>
              <w:spacing w:after="0" w:line="240" w:lineRule="auto"/>
              <w:rPr>
                <w:rFonts w:ascii="Times New Roman" w:hAnsi="Times New Roman" w:cs="Times New Roman"/>
                <w:sz w:val="24"/>
                <w:szCs w:val="24"/>
                <w:lang w:val="en-US"/>
              </w:rPr>
            </w:pPr>
          </w:p>
        </w:tc>
        <w:tc>
          <w:tcPr>
            <w:tcW w:w="1141" w:type="dxa"/>
            <w:tcBorders>
              <w:top w:val="single" w:sz="8" w:space="0" w:color="AEAEAE"/>
              <w:left w:val="single" w:sz="8" w:space="0" w:color="E0E0E0"/>
              <w:bottom w:val="single" w:sz="8" w:space="0" w:color="AEAEAE"/>
              <w:right w:val="nil"/>
            </w:tcBorders>
            <w:shd w:val="clear" w:color="auto" w:fill="FFFFFF"/>
            <w:vAlign w:val="center"/>
          </w:tcPr>
          <w:p w14:paraId="78F4C82F" w14:textId="77777777" w:rsidR="006A7FAC" w:rsidRPr="006A7FAC" w:rsidRDefault="006A7FAC" w:rsidP="00B023AE">
            <w:pPr>
              <w:autoSpaceDE w:val="0"/>
              <w:autoSpaceDN w:val="0"/>
              <w:adjustRightInd w:val="0"/>
              <w:spacing w:after="0" w:line="240" w:lineRule="auto"/>
              <w:rPr>
                <w:rFonts w:ascii="Times New Roman" w:hAnsi="Times New Roman" w:cs="Times New Roman"/>
                <w:sz w:val="24"/>
                <w:szCs w:val="24"/>
                <w:lang w:val="en-US"/>
              </w:rPr>
            </w:pPr>
          </w:p>
        </w:tc>
      </w:tr>
      <w:tr w:rsidR="006A7FAC" w:rsidRPr="006A7FAC" w14:paraId="5D73820C" w14:textId="77777777" w:rsidTr="006A7FAC">
        <w:trPr>
          <w:cantSplit/>
          <w:jc w:val="center"/>
        </w:trPr>
        <w:tc>
          <w:tcPr>
            <w:tcW w:w="815" w:type="dxa"/>
            <w:vMerge/>
            <w:tcBorders>
              <w:top w:val="single" w:sz="8" w:space="0" w:color="152935"/>
              <w:left w:val="nil"/>
              <w:bottom w:val="single" w:sz="8" w:space="0" w:color="152935"/>
              <w:right w:val="nil"/>
            </w:tcBorders>
            <w:shd w:val="clear" w:color="auto" w:fill="E0E0E0"/>
          </w:tcPr>
          <w:p w14:paraId="51F766AE" w14:textId="77777777" w:rsidR="006A7FAC" w:rsidRPr="006A7FAC" w:rsidRDefault="006A7FAC" w:rsidP="00B023AE">
            <w:pPr>
              <w:autoSpaceDE w:val="0"/>
              <w:autoSpaceDN w:val="0"/>
              <w:adjustRightInd w:val="0"/>
              <w:spacing w:after="0" w:line="240" w:lineRule="auto"/>
              <w:rPr>
                <w:rFonts w:ascii="Times New Roman" w:hAnsi="Times New Roman" w:cs="Times New Roman"/>
                <w:sz w:val="24"/>
                <w:szCs w:val="24"/>
                <w:lang w:val="en-US"/>
              </w:rPr>
            </w:pPr>
          </w:p>
        </w:tc>
        <w:tc>
          <w:tcPr>
            <w:tcW w:w="1429" w:type="dxa"/>
            <w:tcBorders>
              <w:top w:val="single" w:sz="8" w:space="0" w:color="AEAEAE"/>
              <w:left w:val="nil"/>
              <w:bottom w:val="single" w:sz="8" w:space="0" w:color="152935"/>
              <w:right w:val="nil"/>
            </w:tcBorders>
            <w:shd w:val="clear" w:color="auto" w:fill="E0E0E0"/>
          </w:tcPr>
          <w:p w14:paraId="1B2B0D43" w14:textId="77777777" w:rsidR="006A7FAC" w:rsidRPr="006A7FAC" w:rsidRDefault="006A7FAC"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6A7FAC">
              <w:rPr>
                <w:rFonts w:ascii="Times New Roman" w:hAnsi="Times New Roman" w:cs="Times New Roman"/>
                <w:color w:val="264A60"/>
                <w:sz w:val="24"/>
                <w:szCs w:val="24"/>
                <w:lang w:val="en-US"/>
              </w:rPr>
              <w:t>Total</w:t>
            </w:r>
          </w:p>
        </w:tc>
        <w:tc>
          <w:tcPr>
            <w:tcW w:w="1634" w:type="dxa"/>
            <w:tcBorders>
              <w:top w:val="single" w:sz="8" w:space="0" w:color="AEAEAE"/>
              <w:left w:val="nil"/>
              <w:bottom w:val="single" w:sz="8" w:space="0" w:color="152935"/>
              <w:right w:val="single" w:sz="8" w:space="0" w:color="E0E0E0"/>
            </w:tcBorders>
            <w:shd w:val="clear" w:color="auto" w:fill="FFFFFF"/>
          </w:tcPr>
          <w:p w14:paraId="5DA873F8" w14:textId="77777777" w:rsidR="006A7FAC" w:rsidRPr="006A7FAC" w:rsidRDefault="006A7FAC"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6A7FAC">
              <w:rPr>
                <w:rFonts w:ascii="Times New Roman" w:hAnsi="Times New Roman" w:cs="Times New Roman"/>
                <w:color w:val="010205"/>
                <w:sz w:val="24"/>
                <w:szCs w:val="24"/>
                <w:lang w:val="en-US"/>
              </w:rPr>
              <w:t>100.179</w:t>
            </w:r>
          </w:p>
        </w:tc>
        <w:tc>
          <w:tcPr>
            <w:tcW w:w="1141" w:type="dxa"/>
            <w:tcBorders>
              <w:top w:val="single" w:sz="8" w:space="0" w:color="AEAEAE"/>
              <w:left w:val="single" w:sz="8" w:space="0" w:color="E0E0E0"/>
              <w:bottom w:val="single" w:sz="8" w:space="0" w:color="152935"/>
              <w:right w:val="single" w:sz="8" w:space="0" w:color="E0E0E0"/>
            </w:tcBorders>
            <w:shd w:val="clear" w:color="auto" w:fill="FFFFFF"/>
          </w:tcPr>
          <w:p w14:paraId="2275C684" w14:textId="77777777" w:rsidR="006A7FAC" w:rsidRPr="006A7FAC" w:rsidRDefault="006A7FAC"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6A7FAC">
              <w:rPr>
                <w:rFonts w:ascii="Times New Roman" w:hAnsi="Times New Roman" w:cs="Times New Roman"/>
                <w:color w:val="010205"/>
                <w:sz w:val="24"/>
                <w:szCs w:val="24"/>
                <w:lang w:val="en-US"/>
              </w:rPr>
              <w:t>4</w:t>
            </w:r>
          </w:p>
        </w:tc>
        <w:tc>
          <w:tcPr>
            <w:tcW w:w="156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B4D6C21" w14:textId="77777777" w:rsidR="006A7FAC" w:rsidRPr="006A7FAC" w:rsidRDefault="006A7FAC" w:rsidP="00B023AE">
            <w:pPr>
              <w:autoSpaceDE w:val="0"/>
              <w:autoSpaceDN w:val="0"/>
              <w:adjustRightInd w:val="0"/>
              <w:spacing w:after="0" w:line="240" w:lineRule="auto"/>
              <w:rPr>
                <w:rFonts w:ascii="Times New Roman" w:hAnsi="Times New Roman" w:cs="Times New Roman"/>
                <w:sz w:val="24"/>
                <w:szCs w:val="24"/>
                <w:lang w:val="en-US"/>
              </w:rPr>
            </w:pPr>
          </w:p>
        </w:tc>
        <w:tc>
          <w:tcPr>
            <w:tcW w:w="114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439EDFB" w14:textId="77777777" w:rsidR="006A7FAC" w:rsidRPr="006A7FAC" w:rsidRDefault="006A7FAC" w:rsidP="00B023AE">
            <w:pPr>
              <w:autoSpaceDE w:val="0"/>
              <w:autoSpaceDN w:val="0"/>
              <w:adjustRightInd w:val="0"/>
              <w:spacing w:after="0" w:line="240" w:lineRule="auto"/>
              <w:rPr>
                <w:rFonts w:ascii="Times New Roman" w:hAnsi="Times New Roman" w:cs="Times New Roman"/>
                <w:sz w:val="24"/>
                <w:szCs w:val="24"/>
                <w:lang w:val="en-US"/>
              </w:rPr>
            </w:pPr>
          </w:p>
        </w:tc>
        <w:tc>
          <w:tcPr>
            <w:tcW w:w="1141" w:type="dxa"/>
            <w:tcBorders>
              <w:top w:val="single" w:sz="8" w:space="0" w:color="AEAEAE"/>
              <w:left w:val="single" w:sz="8" w:space="0" w:color="E0E0E0"/>
              <w:bottom w:val="single" w:sz="8" w:space="0" w:color="152935"/>
              <w:right w:val="nil"/>
            </w:tcBorders>
            <w:shd w:val="clear" w:color="auto" w:fill="FFFFFF"/>
            <w:vAlign w:val="center"/>
          </w:tcPr>
          <w:p w14:paraId="3D6B6E4E" w14:textId="77777777" w:rsidR="006A7FAC" w:rsidRPr="006A7FAC" w:rsidRDefault="006A7FAC" w:rsidP="00B023AE">
            <w:pPr>
              <w:autoSpaceDE w:val="0"/>
              <w:autoSpaceDN w:val="0"/>
              <w:adjustRightInd w:val="0"/>
              <w:spacing w:after="0" w:line="240" w:lineRule="auto"/>
              <w:rPr>
                <w:rFonts w:ascii="Times New Roman" w:hAnsi="Times New Roman" w:cs="Times New Roman"/>
                <w:sz w:val="24"/>
                <w:szCs w:val="24"/>
                <w:lang w:val="en-US"/>
              </w:rPr>
            </w:pPr>
          </w:p>
        </w:tc>
      </w:tr>
      <w:tr w:rsidR="006A7FAC" w:rsidRPr="006A7FAC" w14:paraId="4298C079" w14:textId="77777777" w:rsidTr="006A7FAC">
        <w:trPr>
          <w:cantSplit/>
          <w:jc w:val="center"/>
        </w:trPr>
        <w:tc>
          <w:tcPr>
            <w:tcW w:w="8867" w:type="dxa"/>
            <w:gridSpan w:val="7"/>
            <w:tcBorders>
              <w:top w:val="nil"/>
              <w:left w:val="nil"/>
              <w:bottom w:val="nil"/>
              <w:right w:val="nil"/>
            </w:tcBorders>
            <w:shd w:val="clear" w:color="auto" w:fill="FFFFFF"/>
          </w:tcPr>
          <w:p w14:paraId="3350ECCA" w14:textId="77777777" w:rsidR="006A7FAC" w:rsidRPr="006A7FAC" w:rsidRDefault="006A7FAC" w:rsidP="00B023AE">
            <w:pPr>
              <w:autoSpaceDE w:val="0"/>
              <w:autoSpaceDN w:val="0"/>
              <w:adjustRightInd w:val="0"/>
              <w:spacing w:after="0" w:line="320" w:lineRule="atLeast"/>
              <w:ind w:left="60" w:right="60"/>
              <w:rPr>
                <w:rFonts w:ascii="Times New Roman" w:hAnsi="Times New Roman" w:cs="Times New Roman"/>
                <w:color w:val="010205"/>
                <w:sz w:val="24"/>
                <w:szCs w:val="24"/>
                <w:lang w:val="en-US"/>
              </w:rPr>
            </w:pPr>
            <w:r w:rsidRPr="006A7FAC">
              <w:rPr>
                <w:rFonts w:ascii="Times New Roman" w:hAnsi="Times New Roman" w:cs="Times New Roman"/>
                <w:color w:val="010205"/>
                <w:sz w:val="24"/>
                <w:szCs w:val="24"/>
                <w:lang w:val="en-US"/>
              </w:rPr>
              <w:t>a. Dependent Variable: Stocks_Traded_Australia</w:t>
            </w:r>
          </w:p>
        </w:tc>
      </w:tr>
      <w:tr w:rsidR="006A7FAC" w:rsidRPr="006A7FAC" w14:paraId="5E0716A9" w14:textId="77777777" w:rsidTr="006A7FAC">
        <w:trPr>
          <w:cantSplit/>
          <w:jc w:val="center"/>
        </w:trPr>
        <w:tc>
          <w:tcPr>
            <w:tcW w:w="8867" w:type="dxa"/>
            <w:gridSpan w:val="7"/>
            <w:tcBorders>
              <w:top w:val="nil"/>
              <w:left w:val="nil"/>
              <w:bottom w:val="nil"/>
              <w:right w:val="nil"/>
            </w:tcBorders>
            <w:shd w:val="clear" w:color="auto" w:fill="FFFFFF"/>
          </w:tcPr>
          <w:p w14:paraId="791CB98C" w14:textId="77777777" w:rsidR="006A7FAC" w:rsidRPr="006A7FAC" w:rsidRDefault="006A7FAC" w:rsidP="00B023AE">
            <w:pPr>
              <w:autoSpaceDE w:val="0"/>
              <w:autoSpaceDN w:val="0"/>
              <w:adjustRightInd w:val="0"/>
              <w:spacing w:after="0" w:line="320" w:lineRule="atLeast"/>
              <w:ind w:left="60" w:right="60"/>
              <w:rPr>
                <w:rFonts w:ascii="Times New Roman" w:hAnsi="Times New Roman" w:cs="Times New Roman"/>
                <w:color w:val="010205"/>
                <w:sz w:val="24"/>
                <w:szCs w:val="24"/>
                <w:lang w:val="en-US"/>
              </w:rPr>
            </w:pPr>
            <w:r w:rsidRPr="006A7FAC">
              <w:rPr>
                <w:rFonts w:ascii="Times New Roman" w:hAnsi="Times New Roman" w:cs="Times New Roman"/>
                <w:color w:val="010205"/>
                <w:sz w:val="24"/>
                <w:szCs w:val="24"/>
                <w:lang w:val="en-US"/>
              </w:rPr>
              <w:t>b. Predictors: (Constant), Total_Reserves_AustraliaOfficial_Exchange_Rate_UK</w:t>
            </w:r>
          </w:p>
        </w:tc>
      </w:tr>
    </w:tbl>
    <w:p w14:paraId="40F1BC88" w14:textId="77777777" w:rsidR="006A7FAC" w:rsidRDefault="006A7FAC" w:rsidP="00FF419B">
      <w:pPr>
        <w:spacing w:after="0" w:line="480" w:lineRule="auto"/>
        <w:ind w:firstLine="720"/>
        <w:jc w:val="both"/>
        <w:rPr>
          <w:rFonts w:ascii="Times New Roman" w:hAnsi="Times New Roman" w:cs="Times New Roman"/>
          <w:color w:val="000000" w:themeColor="text1"/>
          <w:sz w:val="24"/>
          <w:szCs w:val="24"/>
        </w:rPr>
      </w:pPr>
    </w:p>
    <w:p w14:paraId="3B487FDD" w14:textId="7ADD1C79" w:rsidR="006A7FAC" w:rsidRDefault="006A7FAC" w:rsidP="006A7FA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90531">
        <w:rPr>
          <w:rFonts w:ascii="Times New Roman" w:hAnsi="Times New Roman" w:cs="Times New Roman"/>
          <w:color w:val="000000" w:themeColor="text1"/>
          <w:sz w:val="24"/>
          <w:szCs w:val="24"/>
        </w:rPr>
        <w:t xml:space="preserve">By </w:t>
      </w:r>
      <w:r w:rsidR="00EF70F4" w:rsidRPr="00EF70F4">
        <w:rPr>
          <w:rFonts w:ascii="Times New Roman" w:hAnsi="Times New Roman" w:cs="Times New Roman"/>
          <w:color w:val="000000" w:themeColor="text1"/>
          <w:sz w:val="24"/>
          <w:szCs w:val="24"/>
        </w:rPr>
        <w:t>looking at the ANOVA table above, it can be seen that the value of significance is approximately 0.405. This again is indicating that the regression model is not statistically significant as the value of significance in table 5 is exceeding the value of 0.05.</w:t>
      </w:r>
    </w:p>
    <w:p w14:paraId="0D1DF7B0" w14:textId="28E62185" w:rsidR="001211A9" w:rsidRPr="001211A9" w:rsidRDefault="001211A9" w:rsidP="001211A9">
      <w:pPr>
        <w:pStyle w:val="Caption"/>
        <w:keepNext/>
        <w:jc w:val="center"/>
        <w:rPr>
          <w:rFonts w:ascii="Times New Roman" w:hAnsi="Times New Roman" w:cs="Times New Roman"/>
          <w:color w:val="000000" w:themeColor="text1"/>
          <w:sz w:val="20"/>
          <w:szCs w:val="20"/>
        </w:rPr>
      </w:pPr>
      <w:r w:rsidRPr="001211A9">
        <w:rPr>
          <w:rFonts w:ascii="Times New Roman" w:hAnsi="Times New Roman" w:cs="Times New Roman"/>
          <w:b/>
          <w:bCs/>
          <w:color w:val="000000" w:themeColor="text1"/>
          <w:sz w:val="20"/>
          <w:szCs w:val="20"/>
        </w:rPr>
        <w:t xml:space="preserve">Table </w:t>
      </w:r>
      <w:r w:rsidRPr="001211A9">
        <w:rPr>
          <w:rFonts w:ascii="Times New Roman" w:hAnsi="Times New Roman" w:cs="Times New Roman"/>
          <w:b/>
          <w:bCs/>
          <w:color w:val="000000" w:themeColor="text1"/>
          <w:sz w:val="20"/>
          <w:szCs w:val="20"/>
        </w:rPr>
        <w:fldChar w:fldCharType="begin"/>
      </w:r>
      <w:r w:rsidRPr="001211A9">
        <w:rPr>
          <w:rFonts w:ascii="Times New Roman" w:hAnsi="Times New Roman" w:cs="Times New Roman"/>
          <w:b/>
          <w:bCs/>
          <w:color w:val="000000" w:themeColor="text1"/>
          <w:sz w:val="20"/>
          <w:szCs w:val="20"/>
        </w:rPr>
        <w:instrText xml:space="preserve"> SEQ Table \* ARABIC </w:instrText>
      </w:r>
      <w:r w:rsidRPr="001211A9">
        <w:rPr>
          <w:rFonts w:ascii="Times New Roman" w:hAnsi="Times New Roman" w:cs="Times New Roman"/>
          <w:b/>
          <w:bCs/>
          <w:color w:val="000000" w:themeColor="text1"/>
          <w:sz w:val="20"/>
          <w:szCs w:val="20"/>
        </w:rPr>
        <w:fldChar w:fldCharType="separate"/>
      </w:r>
      <w:r w:rsidR="00750F01">
        <w:rPr>
          <w:rFonts w:ascii="Times New Roman" w:hAnsi="Times New Roman" w:cs="Times New Roman"/>
          <w:b/>
          <w:bCs/>
          <w:noProof/>
          <w:color w:val="000000" w:themeColor="text1"/>
          <w:sz w:val="20"/>
          <w:szCs w:val="20"/>
        </w:rPr>
        <w:t>6</w:t>
      </w:r>
      <w:r w:rsidRPr="001211A9">
        <w:rPr>
          <w:rFonts w:ascii="Times New Roman" w:hAnsi="Times New Roman" w:cs="Times New Roman"/>
          <w:b/>
          <w:bCs/>
          <w:color w:val="000000" w:themeColor="text1"/>
          <w:sz w:val="20"/>
          <w:szCs w:val="20"/>
        </w:rPr>
        <w:fldChar w:fldCharType="end"/>
      </w:r>
      <w:r w:rsidRPr="001211A9">
        <w:rPr>
          <w:rFonts w:ascii="Times New Roman" w:hAnsi="Times New Roman" w:cs="Times New Roman"/>
          <w:b/>
          <w:bCs/>
          <w:color w:val="000000" w:themeColor="text1"/>
          <w:sz w:val="20"/>
          <w:szCs w:val="20"/>
        </w:rPr>
        <w:t xml:space="preserve">: </w:t>
      </w:r>
      <w:r w:rsidRPr="001211A9">
        <w:rPr>
          <w:rFonts w:ascii="Times New Roman" w:hAnsi="Times New Roman" w:cs="Times New Roman"/>
          <w:color w:val="000000" w:themeColor="text1"/>
          <w:sz w:val="20"/>
          <w:szCs w:val="20"/>
        </w:rPr>
        <w:t>Table of Coefficients</w:t>
      </w:r>
    </w:p>
    <w:tbl>
      <w:tblPr>
        <w:tblW w:w="99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6"/>
        <w:gridCol w:w="2724"/>
        <w:gridCol w:w="1481"/>
        <w:gridCol w:w="1481"/>
        <w:gridCol w:w="1634"/>
        <w:gridCol w:w="1140"/>
        <w:gridCol w:w="1140"/>
      </w:tblGrid>
      <w:tr w:rsidR="001211A9" w:rsidRPr="007E1535" w14:paraId="461F0251" w14:textId="77777777" w:rsidTr="007E1535">
        <w:trPr>
          <w:cantSplit/>
          <w:jc w:val="center"/>
        </w:trPr>
        <w:tc>
          <w:tcPr>
            <w:tcW w:w="9966" w:type="dxa"/>
            <w:gridSpan w:val="7"/>
            <w:tcBorders>
              <w:top w:val="nil"/>
              <w:left w:val="nil"/>
              <w:bottom w:val="nil"/>
              <w:right w:val="nil"/>
            </w:tcBorders>
            <w:shd w:val="clear" w:color="auto" w:fill="FFFFFF"/>
            <w:vAlign w:val="center"/>
          </w:tcPr>
          <w:p w14:paraId="31EF5866" w14:textId="77777777" w:rsidR="001211A9" w:rsidRPr="007E1535" w:rsidRDefault="001211A9" w:rsidP="00B023AE">
            <w:pPr>
              <w:autoSpaceDE w:val="0"/>
              <w:autoSpaceDN w:val="0"/>
              <w:adjustRightInd w:val="0"/>
              <w:spacing w:after="0" w:line="320" w:lineRule="atLeast"/>
              <w:ind w:left="60" w:right="60"/>
              <w:jc w:val="center"/>
              <w:rPr>
                <w:rFonts w:ascii="Times New Roman" w:hAnsi="Times New Roman" w:cs="Times New Roman"/>
                <w:color w:val="010205"/>
                <w:sz w:val="24"/>
                <w:szCs w:val="24"/>
                <w:lang w:val="en-US"/>
              </w:rPr>
            </w:pPr>
            <w:r w:rsidRPr="007E1535">
              <w:rPr>
                <w:rFonts w:ascii="Times New Roman" w:hAnsi="Times New Roman" w:cs="Times New Roman"/>
                <w:b/>
                <w:bCs/>
                <w:color w:val="010205"/>
                <w:sz w:val="24"/>
                <w:szCs w:val="24"/>
                <w:lang w:val="en-US"/>
              </w:rPr>
              <w:t>Coefficients</w:t>
            </w:r>
            <w:r w:rsidRPr="007E1535">
              <w:rPr>
                <w:rFonts w:ascii="Times New Roman" w:hAnsi="Times New Roman" w:cs="Times New Roman"/>
                <w:b/>
                <w:bCs/>
                <w:color w:val="010205"/>
                <w:sz w:val="24"/>
                <w:szCs w:val="24"/>
                <w:vertAlign w:val="superscript"/>
                <w:lang w:val="en-US"/>
              </w:rPr>
              <w:t>a</w:t>
            </w:r>
          </w:p>
        </w:tc>
      </w:tr>
      <w:tr w:rsidR="001211A9" w:rsidRPr="007E1535" w14:paraId="0D1985F3" w14:textId="77777777" w:rsidTr="007E1535">
        <w:trPr>
          <w:cantSplit/>
          <w:jc w:val="center"/>
        </w:trPr>
        <w:tc>
          <w:tcPr>
            <w:tcW w:w="3090" w:type="dxa"/>
            <w:gridSpan w:val="2"/>
            <w:vMerge w:val="restart"/>
            <w:tcBorders>
              <w:top w:val="nil"/>
              <w:left w:val="nil"/>
              <w:bottom w:val="nil"/>
              <w:right w:val="nil"/>
            </w:tcBorders>
            <w:shd w:val="clear" w:color="auto" w:fill="FFFFFF"/>
            <w:vAlign w:val="bottom"/>
          </w:tcPr>
          <w:p w14:paraId="2EA8BF49" w14:textId="77777777" w:rsidR="001211A9" w:rsidRPr="007E1535" w:rsidRDefault="001211A9"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Model</w:t>
            </w:r>
          </w:p>
        </w:tc>
        <w:tc>
          <w:tcPr>
            <w:tcW w:w="2962" w:type="dxa"/>
            <w:gridSpan w:val="2"/>
            <w:tcBorders>
              <w:top w:val="nil"/>
              <w:left w:val="nil"/>
              <w:bottom w:val="nil"/>
              <w:right w:val="single" w:sz="8" w:space="0" w:color="E0E0E0"/>
            </w:tcBorders>
            <w:shd w:val="clear" w:color="auto" w:fill="FFFFFF"/>
            <w:vAlign w:val="bottom"/>
          </w:tcPr>
          <w:p w14:paraId="1ABF0F8A" w14:textId="77777777" w:rsidR="001211A9" w:rsidRPr="007E1535" w:rsidRDefault="001211A9"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Unstandardized Coefficients</w:t>
            </w:r>
          </w:p>
        </w:tc>
        <w:tc>
          <w:tcPr>
            <w:tcW w:w="1634" w:type="dxa"/>
            <w:tcBorders>
              <w:top w:val="nil"/>
              <w:left w:val="single" w:sz="8" w:space="0" w:color="E0E0E0"/>
              <w:bottom w:val="nil"/>
              <w:right w:val="single" w:sz="8" w:space="0" w:color="E0E0E0"/>
            </w:tcBorders>
            <w:shd w:val="clear" w:color="auto" w:fill="FFFFFF"/>
            <w:vAlign w:val="bottom"/>
          </w:tcPr>
          <w:p w14:paraId="2EC3E791" w14:textId="77777777" w:rsidR="001211A9" w:rsidRPr="007E1535" w:rsidRDefault="001211A9"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Standardized Coefficients</w:t>
            </w:r>
          </w:p>
        </w:tc>
        <w:tc>
          <w:tcPr>
            <w:tcW w:w="1140" w:type="dxa"/>
            <w:vMerge w:val="restart"/>
            <w:tcBorders>
              <w:top w:val="nil"/>
              <w:left w:val="single" w:sz="8" w:space="0" w:color="E0E0E0"/>
              <w:bottom w:val="nil"/>
              <w:right w:val="single" w:sz="8" w:space="0" w:color="E0E0E0"/>
            </w:tcBorders>
            <w:shd w:val="clear" w:color="auto" w:fill="FFFFFF"/>
            <w:vAlign w:val="bottom"/>
          </w:tcPr>
          <w:p w14:paraId="2C9775A0" w14:textId="77777777" w:rsidR="001211A9" w:rsidRPr="007E1535" w:rsidRDefault="001211A9"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t</w:t>
            </w:r>
          </w:p>
        </w:tc>
        <w:tc>
          <w:tcPr>
            <w:tcW w:w="1140" w:type="dxa"/>
            <w:vMerge w:val="restart"/>
            <w:tcBorders>
              <w:top w:val="nil"/>
              <w:left w:val="single" w:sz="8" w:space="0" w:color="E0E0E0"/>
              <w:bottom w:val="nil"/>
              <w:right w:val="nil"/>
            </w:tcBorders>
            <w:shd w:val="clear" w:color="auto" w:fill="FFFFFF"/>
            <w:vAlign w:val="bottom"/>
          </w:tcPr>
          <w:p w14:paraId="49884DB2" w14:textId="77777777" w:rsidR="001211A9" w:rsidRPr="007E1535" w:rsidRDefault="001211A9"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Sig.</w:t>
            </w:r>
          </w:p>
        </w:tc>
      </w:tr>
      <w:tr w:rsidR="001211A9" w:rsidRPr="007E1535" w14:paraId="6C248973" w14:textId="77777777" w:rsidTr="007E1535">
        <w:trPr>
          <w:cantSplit/>
          <w:jc w:val="center"/>
        </w:trPr>
        <w:tc>
          <w:tcPr>
            <w:tcW w:w="3090" w:type="dxa"/>
            <w:gridSpan w:val="2"/>
            <w:vMerge/>
            <w:tcBorders>
              <w:top w:val="nil"/>
              <w:left w:val="nil"/>
              <w:bottom w:val="nil"/>
              <w:right w:val="nil"/>
            </w:tcBorders>
            <w:shd w:val="clear" w:color="auto" w:fill="FFFFFF"/>
            <w:vAlign w:val="bottom"/>
          </w:tcPr>
          <w:p w14:paraId="27347E6A" w14:textId="77777777" w:rsidR="001211A9" w:rsidRPr="007E1535" w:rsidRDefault="001211A9" w:rsidP="00B023AE">
            <w:pPr>
              <w:autoSpaceDE w:val="0"/>
              <w:autoSpaceDN w:val="0"/>
              <w:adjustRightInd w:val="0"/>
              <w:spacing w:after="0" w:line="240" w:lineRule="auto"/>
              <w:rPr>
                <w:rFonts w:ascii="Times New Roman" w:hAnsi="Times New Roman" w:cs="Times New Roman"/>
                <w:color w:val="264A60"/>
                <w:sz w:val="24"/>
                <w:szCs w:val="24"/>
                <w:lang w:val="en-US"/>
              </w:rPr>
            </w:pPr>
          </w:p>
        </w:tc>
        <w:tc>
          <w:tcPr>
            <w:tcW w:w="1481" w:type="dxa"/>
            <w:tcBorders>
              <w:top w:val="nil"/>
              <w:left w:val="nil"/>
              <w:bottom w:val="single" w:sz="8" w:space="0" w:color="152935"/>
              <w:right w:val="single" w:sz="8" w:space="0" w:color="E0E0E0"/>
            </w:tcBorders>
            <w:shd w:val="clear" w:color="auto" w:fill="FFFFFF"/>
            <w:vAlign w:val="bottom"/>
          </w:tcPr>
          <w:p w14:paraId="23E278C2" w14:textId="77777777" w:rsidR="001211A9" w:rsidRPr="007E1535" w:rsidRDefault="001211A9"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B</w:t>
            </w:r>
          </w:p>
        </w:tc>
        <w:tc>
          <w:tcPr>
            <w:tcW w:w="1481" w:type="dxa"/>
            <w:tcBorders>
              <w:top w:val="nil"/>
              <w:left w:val="single" w:sz="8" w:space="0" w:color="E0E0E0"/>
              <w:bottom w:val="single" w:sz="8" w:space="0" w:color="152935"/>
              <w:right w:val="single" w:sz="8" w:space="0" w:color="E0E0E0"/>
            </w:tcBorders>
            <w:shd w:val="clear" w:color="auto" w:fill="FFFFFF"/>
            <w:vAlign w:val="bottom"/>
          </w:tcPr>
          <w:p w14:paraId="423F728F" w14:textId="77777777" w:rsidR="001211A9" w:rsidRPr="007E1535" w:rsidRDefault="001211A9"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Std. Error</w:t>
            </w:r>
          </w:p>
        </w:tc>
        <w:tc>
          <w:tcPr>
            <w:tcW w:w="1634" w:type="dxa"/>
            <w:tcBorders>
              <w:top w:val="nil"/>
              <w:left w:val="single" w:sz="8" w:space="0" w:color="E0E0E0"/>
              <w:bottom w:val="single" w:sz="8" w:space="0" w:color="152935"/>
              <w:right w:val="single" w:sz="8" w:space="0" w:color="E0E0E0"/>
            </w:tcBorders>
            <w:shd w:val="clear" w:color="auto" w:fill="FFFFFF"/>
            <w:vAlign w:val="bottom"/>
          </w:tcPr>
          <w:p w14:paraId="171AA7C0" w14:textId="77777777" w:rsidR="001211A9" w:rsidRPr="007E1535" w:rsidRDefault="001211A9"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Beta</w:t>
            </w:r>
          </w:p>
        </w:tc>
        <w:tc>
          <w:tcPr>
            <w:tcW w:w="1140" w:type="dxa"/>
            <w:vMerge/>
            <w:tcBorders>
              <w:top w:val="nil"/>
              <w:left w:val="single" w:sz="8" w:space="0" w:color="E0E0E0"/>
              <w:bottom w:val="nil"/>
              <w:right w:val="single" w:sz="8" w:space="0" w:color="E0E0E0"/>
            </w:tcBorders>
            <w:shd w:val="clear" w:color="auto" w:fill="FFFFFF"/>
            <w:vAlign w:val="bottom"/>
          </w:tcPr>
          <w:p w14:paraId="74A23562" w14:textId="77777777" w:rsidR="001211A9" w:rsidRPr="007E1535" w:rsidRDefault="001211A9" w:rsidP="00B023AE">
            <w:pPr>
              <w:autoSpaceDE w:val="0"/>
              <w:autoSpaceDN w:val="0"/>
              <w:adjustRightInd w:val="0"/>
              <w:spacing w:after="0" w:line="240" w:lineRule="auto"/>
              <w:rPr>
                <w:rFonts w:ascii="Times New Roman" w:hAnsi="Times New Roman" w:cs="Times New Roman"/>
                <w:color w:val="264A60"/>
                <w:sz w:val="24"/>
                <w:szCs w:val="24"/>
                <w:lang w:val="en-US"/>
              </w:rPr>
            </w:pPr>
          </w:p>
        </w:tc>
        <w:tc>
          <w:tcPr>
            <w:tcW w:w="1140" w:type="dxa"/>
            <w:vMerge/>
            <w:tcBorders>
              <w:top w:val="nil"/>
              <w:left w:val="single" w:sz="8" w:space="0" w:color="E0E0E0"/>
              <w:bottom w:val="nil"/>
              <w:right w:val="nil"/>
            </w:tcBorders>
            <w:shd w:val="clear" w:color="auto" w:fill="FFFFFF"/>
            <w:vAlign w:val="bottom"/>
          </w:tcPr>
          <w:p w14:paraId="0DE6D921" w14:textId="77777777" w:rsidR="001211A9" w:rsidRPr="007E1535" w:rsidRDefault="001211A9" w:rsidP="00B023AE">
            <w:pPr>
              <w:autoSpaceDE w:val="0"/>
              <w:autoSpaceDN w:val="0"/>
              <w:adjustRightInd w:val="0"/>
              <w:spacing w:after="0" w:line="240" w:lineRule="auto"/>
              <w:rPr>
                <w:rFonts w:ascii="Times New Roman" w:hAnsi="Times New Roman" w:cs="Times New Roman"/>
                <w:color w:val="264A60"/>
                <w:sz w:val="24"/>
                <w:szCs w:val="24"/>
                <w:lang w:val="en-US"/>
              </w:rPr>
            </w:pPr>
          </w:p>
        </w:tc>
      </w:tr>
      <w:tr w:rsidR="001211A9" w:rsidRPr="007E1535" w14:paraId="336C3924" w14:textId="77777777" w:rsidTr="007E1535">
        <w:trPr>
          <w:cantSplit/>
          <w:jc w:val="center"/>
        </w:trPr>
        <w:tc>
          <w:tcPr>
            <w:tcW w:w="366" w:type="dxa"/>
            <w:vMerge w:val="restart"/>
            <w:tcBorders>
              <w:top w:val="single" w:sz="8" w:space="0" w:color="152935"/>
              <w:left w:val="nil"/>
              <w:bottom w:val="single" w:sz="8" w:space="0" w:color="152935"/>
              <w:right w:val="nil"/>
            </w:tcBorders>
            <w:shd w:val="clear" w:color="auto" w:fill="E0E0E0"/>
          </w:tcPr>
          <w:p w14:paraId="50B9DF09" w14:textId="77777777" w:rsidR="001211A9" w:rsidRPr="007E1535" w:rsidRDefault="001211A9"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1</w:t>
            </w:r>
          </w:p>
        </w:tc>
        <w:tc>
          <w:tcPr>
            <w:tcW w:w="2724" w:type="dxa"/>
            <w:tcBorders>
              <w:top w:val="single" w:sz="8" w:space="0" w:color="152935"/>
              <w:left w:val="nil"/>
              <w:bottom w:val="single" w:sz="8" w:space="0" w:color="AEAEAE"/>
              <w:right w:val="nil"/>
            </w:tcBorders>
            <w:shd w:val="clear" w:color="auto" w:fill="E0E0E0"/>
          </w:tcPr>
          <w:p w14:paraId="05AE4998" w14:textId="77777777" w:rsidR="001211A9" w:rsidRPr="007E1535" w:rsidRDefault="001211A9"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(Constant)</w:t>
            </w:r>
          </w:p>
        </w:tc>
        <w:tc>
          <w:tcPr>
            <w:tcW w:w="1481" w:type="dxa"/>
            <w:tcBorders>
              <w:top w:val="single" w:sz="8" w:space="0" w:color="152935"/>
              <w:left w:val="nil"/>
              <w:bottom w:val="single" w:sz="8" w:space="0" w:color="AEAEAE"/>
              <w:right w:val="single" w:sz="8" w:space="0" w:color="E0E0E0"/>
            </w:tcBorders>
            <w:shd w:val="clear" w:color="auto" w:fill="FFFFFF"/>
          </w:tcPr>
          <w:p w14:paraId="0A4A0039" w14:textId="77777777" w:rsidR="001211A9" w:rsidRPr="007E1535" w:rsidRDefault="001211A9"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38.845</w:t>
            </w:r>
          </w:p>
        </w:tc>
        <w:tc>
          <w:tcPr>
            <w:tcW w:w="1481" w:type="dxa"/>
            <w:tcBorders>
              <w:top w:val="single" w:sz="8" w:space="0" w:color="152935"/>
              <w:left w:val="single" w:sz="8" w:space="0" w:color="E0E0E0"/>
              <w:bottom w:val="single" w:sz="8" w:space="0" w:color="AEAEAE"/>
              <w:right w:val="single" w:sz="8" w:space="0" w:color="E0E0E0"/>
            </w:tcBorders>
            <w:shd w:val="clear" w:color="auto" w:fill="FFFFFF"/>
          </w:tcPr>
          <w:p w14:paraId="53F7406E" w14:textId="77777777" w:rsidR="001211A9" w:rsidRPr="007E1535" w:rsidRDefault="001211A9"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21.540</w:t>
            </w:r>
          </w:p>
        </w:tc>
        <w:tc>
          <w:tcPr>
            <w:tcW w:w="163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F6F9EDE" w14:textId="77777777" w:rsidR="001211A9" w:rsidRPr="007E1535" w:rsidRDefault="001211A9" w:rsidP="00B023AE">
            <w:pPr>
              <w:autoSpaceDE w:val="0"/>
              <w:autoSpaceDN w:val="0"/>
              <w:adjustRightInd w:val="0"/>
              <w:spacing w:after="0" w:line="240" w:lineRule="auto"/>
              <w:rPr>
                <w:rFonts w:ascii="Times New Roman" w:hAnsi="Times New Roman" w:cs="Times New Roman"/>
                <w:sz w:val="24"/>
                <w:szCs w:val="24"/>
                <w:lang w:val="en-US"/>
              </w:rPr>
            </w:pPr>
          </w:p>
        </w:tc>
        <w:tc>
          <w:tcPr>
            <w:tcW w:w="1140" w:type="dxa"/>
            <w:tcBorders>
              <w:top w:val="single" w:sz="8" w:space="0" w:color="152935"/>
              <w:left w:val="single" w:sz="8" w:space="0" w:color="E0E0E0"/>
              <w:bottom w:val="single" w:sz="8" w:space="0" w:color="AEAEAE"/>
              <w:right w:val="single" w:sz="8" w:space="0" w:color="E0E0E0"/>
            </w:tcBorders>
            <w:shd w:val="clear" w:color="auto" w:fill="FFFFFF"/>
          </w:tcPr>
          <w:p w14:paraId="082E7B80" w14:textId="77777777" w:rsidR="001211A9" w:rsidRPr="007E1535" w:rsidRDefault="001211A9"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1.803</w:t>
            </w:r>
          </w:p>
        </w:tc>
        <w:tc>
          <w:tcPr>
            <w:tcW w:w="1140" w:type="dxa"/>
            <w:tcBorders>
              <w:top w:val="single" w:sz="8" w:space="0" w:color="152935"/>
              <w:left w:val="single" w:sz="8" w:space="0" w:color="E0E0E0"/>
              <w:bottom w:val="single" w:sz="8" w:space="0" w:color="AEAEAE"/>
              <w:right w:val="nil"/>
            </w:tcBorders>
            <w:shd w:val="clear" w:color="auto" w:fill="FFFFFF"/>
          </w:tcPr>
          <w:p w14:paraId="7A449099" w14:textId="77777777" w:rsidR="001211A9" w:rsidRPr="007E1535" w:rsidRDefault="001211A9"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.169</w:t>
            </w:r>
          </w:p>
        </w:tc>
      </w:tr>
      <w:tr w:rsidR="001211A9" w:rsidRPr="007E1535" w14:paraId="5653F488" w14:textId="77777777" w:rsidTr="007E1535">
        <w:trPr>
          <w:cantSplit/>
          <w:jc w:val="center"/>
        </w:trPr>
        <w:tc>
          <w:tcPr>
            <w:tcW w:w="366" w:type="dxa"/>
            <w:vMerge/>
            <w:tcBorders>
              <w:top w:val="single" w:sz="8" w:space="0" w:color="152935"/>
              <w:left w:val="nil"/>
              <w:bottom w:val="single" w:sz="8" w:space="0" w:color="152935"/>
              <w:right w:val="nil"/>
            </w:tcBorders>
            <w:shd w:val="clear" w:color="auto" w:fill="E0E0E0"/>
          </w:tcPr>
          <w:p w14:paraId="59D8E1C9" w14:textId="77777777" w:rsidR="001211A9" w:rsidRPr="007E1535" w:rsidRDefault="001211A9" w:rsidP="00B023AE">
            <w:pPr>
              <w:autoSpaceDE w:val="0"/>
              <w:autoSpaceDN w:val="0"/>
              <w:adjustRightInd w:val="0"/>
              <w:spacing w:after="0" w:line="240" w:lineRule="auto"/>
              <w:rPr>
                <w:rFonts w:ascii="Times New Roman" w:hAnsi="Times New Roman" w:cs="Times New Roman"/>
                <w:color w:val="010205"/>
                <w:sz w:val="24"/>
                <w:szCs w:val="24"/>
                <w:lang w:val="en-US"/>
              </w:rPr>
            </w:pPr>
          </w:p>
        </w:tc>
        <w:tc>
          <w:tcPr>
            <w:tcW w:w="2724" w:type="dxa"/>
            <w:tcBorders>
              <w:top w:val="single" w:sz="8" w:space="0" w:color="AEAEAE"/>
              <w:left w:val="nil"/>
              <w:bottom w:val="single" w:sz="8" w:space="0" w:color="152935"/>
              <w:right w:val="nil"/>
            </w:tcBorders>
            <w:shd w:val="clear" w:color="auto" w:fill="E0E0E0"/>
          </w:tcPr>
          <w:p w14:paraId="705AAF56" w14:textId="77777777" w:rsidR="001211A9" w:rsidRPr="007E1535" w:rsidRDefault="001211A9"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7E1535">
              <w:rPr>
                <w:rFonts w:ascii="Times New Roman" w:hAnsi="Times New Roman" w:cs="Times New Roman"/>
                <w:color w:val="264A60"/>
                <w:sz w:val="24"/>
                <w:szCs w:val="24"/>
                <w:lang w:val="en-US"/>
              </w:rPr>
              <w:t>Total_Reserves_AustraliaOfficial_Exchange_Rate_UK</w:t>
            </w:r>
          </w:p>
        </w:tc>
        <w:tc>
          <w:tcPr>
            <w:tcW w:w="1481" w:type="dxa"/>
            <w:tcBorders>
              <w:top w:val="single" w:sz="8" w:space="0" w:color="AEAEAE"/>
              <w:left w:val="nil"/>
              <w:bottom w:val="single" w:sz="8" w:space="0" w:color="152935"/>
              <w:right w:val="single" w:sz="8" w:space="0" w:color="E0E0E0"/>
            </w:tcBorders>
            <w:shd w:val="clear" w:color="auto" w:fill="FFFFFF"/>
          </w:tcPr>
          <w:p w14:paraId="620575D8" w14:textId="77777777" w:rsidR="001211A9" w:rsidRPr="007E1535" w:rsidRDefault="001211A9"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.370</w:t>
            </w:r>
          </w:p>
        </w:tc>
        <w:tc>
          <w:tcPr>
            <w:tcW w:w="1481" w:type="dxa"/>
            <w:tcBorders>
              <w:top w:val="single" w:sz="8" w:space="0" w:color="AEAEAE"/>
              <w:left w:val="single" w:sz="8" w:space="0" w:color="E0E0E0"/>
              <w:bottom w:val="single" w:sz="8" w:space="0" w:color="152935"/>
              <w:right w:val="single" w:sz="8" w:space="0" w:color="E0E0E0"/>
            </w:tcBorders>
            <w:shd w:val="clear" w:color="auto" w:fill="FFFFFF"/>
          </w:tcPr>
          <w:p w14:paraId="0686C633" w14:textId="77777777" w:rsidR="001211A9" w:rsidRPr="007E1535" w:rsidRDefault="001211A9"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.380</w:t>
            </w:r>
          </w:p>
        </w:tc>
        <w:tc>
          <w:tcPr>
            <w:tcW w:w="1634" w:type="dxa"/>
            <w:tcBorders>
              <w:top w:val="single" w:sz="8" w:space="0" w:color="AEAEAE"/>
              <w:left w:val="single" w:sz="8" w:space="0" w:color="E0E0E0"/>
              <w:bottom w:val="single" w:sz="8" w:space="0" w:color="152935"/>
              <w:right w:val="single" w:sz="8" w:space="0" w:color="E0E0E0"/>
            </w:tcBorders>
            <w:shd w:val="clear" w:color="auto" w:fill="FFFFFF"/>
          </w:tcPr>
          <w:p w14:paraId="7B6E4720" w14:textId="77777777" w:rsidR="001211A9" w:rsidRPr="007E1535" w:rsidRDefault="001211A9"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.490</w:t>
            </w:r>
          </w:p>
        </w:tc>
        <w:tc>
          <w:tcPr>
            <w:tcW w:w="1140" w:type="dxa"/>
            <w:tcBorders>
              <w:top w:val="single" w:sz="8" w:space="0" w:color="AEAEAE"/>
              <w:left w:val="single" w:sz="8" w:space="0" w:color="E0E0E0"/>
              <w:bottom w:val="single" w:sz="8" w:space="0" w:color="152935"/>
              <w:right w:val="single" w:sz="8" w:space="0" w:color="E0E0E0"/>
            </w:tcBorders>
            <w:shd w:val="clear" w:color="auto" w:fill="FFFFFF"/>
          </w:tcPr>
          <w:p w14:paraId="50AB8418" w14:textId="77777777" w:rsidR="001211A9" w:rsidRPr="007E1535" w:rsidRDefault="001211A9"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.973</w:t>
            </w:r>
          </w:p>
        </w:tc>
        <w:tc>
          <w:tcPr>
            <w:tcW w:w="1140" w:type="dxa"/>
            <w:tcBorders>
              <w:top w:val="single" w:sz="8" w:space="0" w:color="AEAEAE"/>
              <w:left w:val="single" w:sz="8" w:space="0" w:color="E0E0E0"/>
              <w:bottom w:val="single" w:sz="8" w:space="0" w:color="152935"/>
              <w:right w:val="nil"/>
            </w:tcBorders>
            <w:shd w:val="clear" w:color="auto" w:fill="FFFFFF"/>
          </w:tcPr>
          <w:p w14:paraId="5EF77518" w14:textId="77777777" w:rsidR="001211A9" w:rsidRPr="007E1535" w:rsidRDefault="001211A9"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.402</w:t>
            </w:r>
          </w:p>
        </w:tc>
      </w:tr>
      <w:tr w:rsidR="001211A9" w:rsidRPr="007E1535" w14:paraId="34D3BBBB" w14:textId="77777777" w:rsidTr="007E1535">
        <w:trPr>
          <w:cantSplit/>
          <w:jc w:val="center"/>
        </w:trPr>
        <w:tc>
          <w:tcPr>
            <w:tcW w:w="9966" w:type="dxa"/>
            <w:gridSpan w:val="7"/>
            <w:tcBorders>
              <w:top w:val="nil"/>
              <w:left w:val="nil"/>
              <w:bottom w:val="nil"/>
              <w:right w:val="nil"/>
            </w:tcBorders>
            <w:shd w:val="clear" w:color="auto" w:fill="FFFFFF"/>
          </w:tcPr>
          <w:p w14:paraId="6DD8E4F0" w14:textId="77777777" w:rsidR="001211A9" w:rsidRPr="007E1535" w:rsidRDefault="001211A9" w:rsidP="00B023AE">
            <w:pPr>
              <w:autoSpaceDE w:val="0"/>
              <w:autoSpaceDN w:val="0"/>
              <w:adjustRightInd w:val="0"/>
              <w:spacing w:after="0" w:line="320" w:lineRule="atLeast"/>
              <w:ind w:left="60" w:right="60"/>
              <w:rPr>
                <w:rFonts w:ascii="Times New Roman" w:hAnsi="Times New Roman" w:cs="Times New Roman"/>
                <w:color w:val="010205"/>
                <w:sz w:val="24"/>
                <w:szCs w:val="24"/>
                <w:lang w:val="en-US"/>
              </w:rPr>
            </w:pPr>
            <w:r w:rsidRPr="007E1535">
              <w:rPr>
                <w:rFonts w:ascii="Times New Roman" w:hAnsi="Times New Roman" w:cs="Times New Roman"/>
                <w:color w:val="010205"/>
                <w:sz w:val="24"/>
                <w:szCs w:val="24"/>
                <w:lang w:val="en-US"/>
              </w:rPr>
              <w:t>a. Dependent Variable: Stocks_Traded_Australia</w:t>
            </w:r>
          </w:p>
        </w:tc>
      </w:tr>
    </w:tbl>
    <w:p w14:paraId="262A2B33" w14:textId="77777777" w:rsidR="00D90531" w:rsidRDefault="00D90531" w:rsidP="006A7FAC">
      <w:pPr>
        <w:spacing w:after="0" w:line="480" w:lineRule="auto"/>
        <w:jc w:val="both"/>
        <w:rPr>
          <w:rFonts w:ascii="Times New Roman" w:hAnsi="Times New Roman" w:cs="Times New Roman"/>
          <w:color w:val="000000" w:themeColor="text1"/>
          <w:sz w:val="24"/>
          <w:szCs w:val="24"/>
        </w:rPr>
      </w:pPr>
    </w:p>
    <w:p w14:paraId="7801A369" w14:textId="35F0C4B9" w:rsidR="005A1200" w:rsidRDefault="005A1200" w:rsidP="005A1200">
      <w:pPr>
        <w:spacing w:line="480" w:lineRule="auto"/>
        <w:rPr>
          <w:rFonts w:ascii="Times New Roman" w:hAnsi="Times New Roman" w:cs="Times New Roman"/>
          <w:color w:val="000000" w:themeColor="text1"/>
          <w:sz w:val="24"/>
          <w:szCs w:val="24"/>
        </w:rPr>
      </w:pPr>
    </w:p>
    <w:p w14:paraId="580B8409" w14:textId="7345DD1C" w:rsidR="0078376B" w:rsidRDefault="00425E4F" w:rsidP="0038482F">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Likewise, by considering the above table of coefficients, another regression equation has been created for the above regression model. This equation has been expressed below:</w:t>
      </w:r>
    </w:p>
    <w:p w14:paraId="6998B03F" w14:textId="7519A088" w:rsidR="0038482F" w:rsidRDefault="0038482F" w:rsidP="0038482F">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73306548" w14:textId="2FADAB65" w:rsidR="0038482F" w:rsidRDefault="0038482F" w:rsidP="0038482F">
      <w:pPr>
        <w:spacing w:line="480" w:lineRule="auto"/>
        <w:jc w:val="center"/>
        <w:rPr>
          <w:rFonts w:ascii="Times New Roman" w:hAnsi="Times New Roman" w:cs="Times New Roman"/>
          <w:color w:val="000000" w:themeColor="text1"/>
          <w:sz w:val="24"/>
          <w:szCs w:val="24"/>
        </w:rPr>
      </w:pPr>
      <w:r w:rsidRPr="0038482F">
        <w:rPr>
          <w:rFonts w:ascii="Times New Roman" w:hAnsi="Times New Roman" w:cs="Times New Roman"/>
          <w:b/>
          <w:bCs/>
          <w:color w:val="000000" w:themeColor="text1"/>
          <w:sz w:val="24"/>
          <w:szCs w:val="24"/>
        </w:rPr>
        <w:t>Y</w:t>
      </w:r>
      <w:r>
        <w:rPr>
          <w:rFonts w:ascii="Times New Roman" w:hAnsi="Times New Roman" w:cs="Times New Roman"/>
          <w:color w:val="000000" w:themeColor="text1"/>
          <w:sz w:val="24"/>
          <w:szCs w:val="24"/>
        </w:rPr>
        <w:t xml:space="preserve"> = 38.835 + 0.370</w:t>
      </w:r>
      <w:r w:rsidRPr="0038482F">
        <w:rPr>
          <w:rFonts w:ascii="Times New Roman" w:hAnsi="Times New Roman" w:cs="Times New Roman"/>
          <w:b/>
          <w:bCs/>
          <w:color w:val="000000" w:themeColor="text1"/>
          <w:sz w:val="24"/>
          <w:szCs w:val="24"/>
        </w:rPr>
        <w:t>X</w:t>
      </w:r>
      <w:r w:rsidRPr="0038482F">
        <w:rPr>
          <w:rFonts w:ascii="Times New Roman" w:hAnsi="Times New Roman" w:cs="Times New Roman"/>
          <w:b/>
          <w:bCs/>
          <w:color w:val="000000" w:themeColor="text1"/>
          <w:sz w:val="24"/>
          <w:szCs w:val="24"/>
          <w:vertAlign w:val="subscript"/>
        </w:rPr>
        <w:t>1</w:t>
      </w:r>
    </w:p>
    <w:p w14:paraId="5A4081F7" w14:textId="21AE5E52" w:rsidR="0038482F" w:rsidRDefault="0038482F" w:rsidP="0038482F">
      <w:pPr>
        <w:spacing w:line="480" w:lineRule="auto"/>
        <w:rPr>
          <w:rFonts w:ascii="Times New Roman" w:hAnsi="Times New Roman" w:cs="Times New Roman"/>
          <w:color w:val="000000" w:themeColor="text1"/>
          <w:sz w:val="24"/>
          <w:szCs w:val="24"/>
        </w:rPr>
      </w:pPr>
      <w:r w:rsidRPr="0038482F">
        <w:rPr>
          <w:rFonts w:ascii="Times New Roman" w:hAnsi="Times New Roman" w:cs="Times New Roman"/>
          <w:b/>
          <w:bCs/>
          <w:color w:val="000000" w:themeColor="text1"/>
          <w:sz w:val="24"/>
          <w:szCs w:val="24"/>
        </w:rPr>
        <w:t>Y</w:t>
      </w:r>
      <w:r>
        <w:rPr>
          <w:rFonts w:ascii="Times New Roman" w:hAnsi="Times New Roman" w:cs="Times New Roman"/>
          <w:color w:val="000000" w:themeColor="text1"/>
          <w:sz w:val="24"/>
          <w:szCs w:val="24"/>
        </w:rPr>
        <w:t>= Stocks Traded in Australia</w:t>
      </w:r>
    </w:p>
    <w:p w14:paraId="396525D0" w14:textId="1B21A73D" w:rsidR="0038482F" w:rsidRDefault="0038482F" w:rsidP="0038482F">
      <w:pPr>
        <w:spacing w:line="480" w:lineRule="auto"/>
        <w:rPr>
          <w:rFonts w:ascii="Times New Roman" w:hAnsi="Times New Roman" w:cs="Times New Roman"/>
          <w:color w:val="000000" w:themeColor="text1"/>
          <w:sz w:val="24"/>
          <w:szCs w:val="24"/>
        </w:rPr>
      </w:pPr>
      <w:r w:rsidRPr="0038482F">
        <w:rPr>
          <w:rFonts w:ascii="Times New Roman" w:hAnsi="Times New Roman" w:cs="Times New Roman"/>
          <w:b/>
          <w:bCs/>
          <w:color w:val="000000" w:themeColor="text1"/>
          <w:sz w:val="24"/>
          <w:szCs w:val="24"/>
        </w:rPr>
        <w:t>X</w:t>
      </w:r>
      <w:r w:rsidRPr="0038482F">
        <w:rPr>
          <w:rFonts w:ascii="Times New Roman" w:hAnsi="Times New Roman" w:cs="Times New Roman"/>
          <w:b/>
          <w:bCs/>
          <w:color w:val="000000" w:themeColor="text1"/>
          <w:sz w:val="24"/>
          <w:szCs w:val="24"/>
          <w:vertAlign w:val="subscript"/>
        </w:rPr>
        <w:t>1</w:t>
      </w:r>
      <w:r>
        <w:rPr>
          <w:rFonts w:ascii="Times New Roman" w:hAnsi="Times New Roman" w:cs="Times New Roman"/>
          <w:color w:val="000000" w:themeColor="text1"/>
          <w:sz w:val="24"/>
          <w:szCs w:val="24"/>
        </w:rPr>
        <w:t xml:space="preserve"> = Total Reserves and Official Exchange Rate in Australia</w:t>
      </w:r>
    </w:p>
    <w:p w14:paraId="71BC4D85" w14:textId="22EAC72D" w:rsidR="0038482F" w:rsidRDefault="00521682" w:rsidP="00F56055">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w:t>
      </w:r>
      <w:r w:rsidR="00EF70F4" w:rsidRPr="00EF70F4">
        <w:rPr>
          <w:rFonts w:ascii="Times New Roman" w:hAnsi="Times New Roman" w:cs="Times New Roman"/>
          <w:color w:val="000000" w:themeColor="text1"/>
          <w:sz w:val="24"/>
          <w:szCs w:val="24"/>
        </w:rPr>
        <w:t xml:space="preserve">can be seen from the above regression equation, when the variable of total reserves/commodities and official exchange rate in Australia is increased by a unit, the dependent variable of stocks traded in Australia rises by around 0.370, when </w:t>
      </w:r>
      <w:r w:rsidR="00C23296">
        <w:rPr>
          <w:rFonts w:ascii="Times New Roman" w:hAnsi="Times New Roman" w:cs="Times New Roman"/>
          <w:color w:val="000000" w:themeColor="text1"/>
          <w:sz w:val="24"/>
          <w:szCs w:val="24"/>
        </w:rPr>
        <w:t>other</w:t>
      </w:r>
      <w:r w:rsidR="00EF70F4" w:rsidRPr="00EF70F4">
        <w:rPr>
          <w:rFonts w:ascii="Times New Roman" w:hAnsi="Times New Roman" w:cs="Times New Roman"/>
          <w:color w:val="000000" w:themeColor="text1"/>
          <w:sz w:val="24"/>
          <w:szCs w:val="24"/>
        </w:rPr>
        <w:t xml:space="preserve"> factors</w:t>
      </w:r>
      <w:r w:rsidR="00C23296">
        <w:rPr>
          <w:rFonts w:ascii="Times New Roman" w:hAnsi="Times New Roman" w:cs="Times New Roman"/>
          <w:color w:val="000000" w:themeColor="text1"/>
          <w:sz w:val="24"/>
          <w:szCs w:val="24"/>
        </w:rPr>
        <w:t xml:space="preserve"> of the study</w:t>
      </w:r>
      <w:r w:rsidR="00EF70F4" w:rsidRPr="00EF70F4">
        <w:rPr>
          <w:rFonts w:ascii="Times New Roman" w:hAnsi="Times New Roman" w:cs="Times New Roman"/>
          <w:color w:val="000000" w:themeColor="text1"/>
          <w:sz w:val="24"/>
          <w:szCs w:val="24"/>
        </w:rPr>
        <w:t xml:space="preserve"> are </w:t>
      </w:r>
      <w:r w:rsidR="00C23296">
        <w:rPr>
          <w:rFonts w:ascii="Times New Roman" w:hAnsi="Times New Roman" w:cs="Times New Roman"/>
          <w:color w:val="000000" w:themeColor="text1"/>
          <w:sz w:val="24"/>
          <w:szCs w:val="24"/>
        </w:rPr>
        <w:t xml:space="preserve">assumed to be </w:t>
      </w:r>
      <w:r w:rsidR="00EF70F4" w:rsidRPr="00EF70F4">
        <w:rPr>
          <w:rFonts w:ascii="Times New Roman" w:hAnsi="Times New Roman" w:cs="Times New Roman"/>
          <w:color w:val="000000" w:themeColor="text1"/>
          <w:sz w:val="24"/>
          <w:szCs w:val="24"/>
        </w:rPr>
        <w:t xml:space="preserve">held constant. However, by </w:t>
      </w:r>
      <w:r w:rsidR="00C23296">
        <w:rPr>
          <w:rFonts w:ascii="Times New Roman" w:hAnsi="Times New Roman" w:cs="Times New Roman"/>
          <w:color w:val="000000" w:themeColor="text1"/>
          <w:sz w:val="24"/>
          <w:szCs w:val="24"/>
        </w:rPr>
        <w:t>closely assessing</w:t>
      </w:r>
      <w:r w:rsidR="00EF70F4" w:rsidRPr="00EF70F4">
        <w:rPr>
          <w:rFonts w:ascii="Times New Roman" w:hAnsi="Times New Roman" w:cs="Times New Roman"/>
          <w:color w:val="000000" w:themeColor="text1"/>
          <w:sz w:val="24"/>
          <w:szCs w:val="24"/>
        </w:rPr>
        <w:t xml:space="preserve"> the value of significance of the predictor associated with total reserves and official exchange rate, one can infer that this predictor is not statistically significant. The reason behind this is linked with the high probability value (i.e., P-value) under the table of coefficients, which is around 0.402. Since this value is higher than 0.05, it can be concluded that the predictor is not a true impactor of the dependent variable associated with stock traded in Australia.</w:t>
      </w:r>
    </w:p>
    <w:p w14:paraId="462EE287" w14:textId="2057C05C" w:rsidR="00AE21EE" w:rsidRDefault="007E1535" w:rsidP="007E1535">
      <w:pPr>
        <w:pStyle w:val="Heading3"/>
        <w:spacing w:before="0" w:line="480" w:lineRule="auto"/>
        <w:jc w:val="both"/>
        <w:rPr>
          <w:rFonts w:ascii="Times New Roman" w:hAnsi="Times New Roman" w:cs="Times New Roman"/>
          <w:b/>
          <w:bCs/>
          <w:i/>
          <w:iCs/>
          <w:color w:val="000000" w:themeColor="text1"/>
        </w:rPr>
      </w:pPr>
      <w:bookmarkStart w:id="46" w:name="_Toc82534780"/>
      <w:r w:rsidRPr="007E1535">
        <w:rPr>
          <w:rFonts w:ascii="Times New Roman" w:hAnsi="Times New Roman" w:cs="Times New Roman"/>
          <w:b/>
          <w:bCs/>
          <w:i/>
          <w:iCs/>
          <w:color w:val="000000" w:themeColor="text1"/>
        </w:rPr>
        <w:t>4.2.3 Ireland</w:t>
      </w:r>
      <w:bookmarkEnd w:id="46"/>
    </w:p>
    <w:p w14:paraId="448530E2" w14:textId="23E0C959" w:rsidR="00393694" w:rsidRPr="00393694" w:rsidRDefault="00393694" w:rsidP="00393694">
      <w:pPr>
        <w:pStyle w:val="Caption"/>
        <w:keepNext/>
        <w:jc w:val="center"/>
        <w:rPr>
          <w:rFonts w:ascii="Times New Roman" w:hAnsi="Times New Roman" w:cs="Times New Roman"/>
          <w:b/>
          <w:bCs/>
          <w:color w:val="000000" w:themeColor="text1"/>
          <w:sz w:val="20"/>
          <w:szCs w:val="20"/>
        </w:rPr>
      </w:pPr>
      <w:r w:rsidRPr="00393694">
        <w:rPr>
          <w:rFonts w:ascii="Times New Roman" w:hAnsi="Times New Roman" w:cs="Times New Roman"/>
          <w:b/>
          <w:bCs/>
          <w:color w:val="000000" w:themeColor="text1"/>
          <w:sz w:val="20"/>
          <w:szCs w:val="20"/>
        </w:rPr>
        <w:t xml:space="preserve">Table </w:t>
      </w:r>
      <w:r w:rsidRPr="00393694">
        <w:rPr>
          <w:rFonts w:ascii="Times New Roman" w:hAnsi="Times New Roman" w:cs="Times New Roman"/>
          <w:b/>
          <w:bCs/>
          <w:color w:val="000000" w:themeColor="text1"/>
          <w:sz w:val="20"/>
          <w:szCs w:val="20"/>
        </w:rPr>
        <w:fldChar w:fldCharType="begin"/>
      </w:r>
      <w:r w:rsidRPr="00393694">
        <w:rPr>
          <w:rFonts w:ascii="Times New Roman" w:hAnsi="Times New Roman" w:cs="Times New Roman"/>
          <w:b/>
          <w:bCs/>
          <w:color w:val="000000" w:themeColor="text1"/>
          <w:sz w:val="20"/>
          <w:szCs w:val="20"/>
        </w:rPr>
        <w:instrText xml:space="preserve"> SEQ Table \* ARABIC </w:instrText>
      </w:r>
      <w:r w:rsidRPr="00393694">
        <w:rPr>
          <w:rFonts w:ascii="Times New Roman" w:hAnsi="Times New Roman" w:cs="Times New Roman"/>
          <w:b/>
          <w:bCs/>
          <w:color w:val="000000" w:themeColor="text1"/>
          <w:sz w:val="20"/>
          <w:szCs w:val="20"/>
        </w:rPr>
        <w:fldChar w:fldCharType="separate"/>
      </w:r>
      <w:r w:rsidR="00750F01">
        <w:rPr>
          <w:rFonts w:ascii="Times New Roman" w:hAnsi="Times New Roman" w:cs="Times New Roman"/>
          <w:b/>
          <w:bCs/>
          <w:noProof/>
          <w:color w:val="000000" w:themeColor="text1"/>
          <w:sz w:val="20"/>
          <w:szCs w:val="20"/>
        </w:rPr>
        <w:t>7</w:t>
      </w:r>
      <w:r w:rsidRPr="00393694">
        <w:rPr>
          <w:rFonts w:ascii="Times New Roman" w:hAnsi="Times New Roman" w:cs="Times New Roman"/>
          <w:b/>
          <w:bCs/>
          <w:color w:val="000000" w:themeColor="text1"/>
          <w:sz w:val="20"/>
          <w:szCs w:val="20"/>
        </w:rPr>
        <w:fldChar w:fldCharType="end"/>
      </w:r>
      <w:r w:rsidRPr="00393694">
        <w:rPr>
          <w:rFonts w:ascii="Times New Roman" w:hAnsi="Times New Roman" w:cs="Times New Roman"/>
          <w:b/>
          <w:bCs/>
          <w:color w:val="000000" w:themeColor="text1"/>
          <w:sz w:val="20"/>
          <w:szCs w:val="20"/>
        </w:rPr>
        <w:t xml:space="preserve">: </w:t>
      </w:r>
      <w:r w:rsidRPr="00393694">
        <w:rPr>
          <w:rFonts w:ascii="Times New Roman" w:hAnsi="Times New Roman" w:cs="Times New Roman"/>
          <w:color w:val="000000" w:themeColor="text1"/>
          <w:sz w:val="20"/>
          <w:szCs w:val="20"/>
        </w:rPr>
        <w:t>Model Summary Table</w:t>
      </w:r>
    </w:p>
    <w:tbl>
      <w:tblPr>
        <w:tblW w:w="65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6"/>
        <w:gridCol w:w="1140"/>
        <w:gridCol w:w="1208"/>
        <w:gridCol w:w="1634"/>
        <w:gridCol w:w="1634"/>
      </w:tblGrid>
      <w:tr w:rsidR="00393694" w:rsidRPr="00393694" w14:paraId="5C6A4E50" w14:textId="77777777" w:rsidTr="00393694">
        <w:trPr>
          <w:cantSplit/>
          <w:jc w:val="center"/>
        </w:trPr>
        <w:tc>
          <w:tcPr>
            <w:tcW w:w="6502" w:type="dxa"/>
            <w:gridSpan w:val="5"/>
            <w:tcBorders>
              <w:top w:val="nil"/>
              <w:left w:val="nil"/>
              <w:bottom w:val="nil"/>
              <w:right w:val="nil"/>
            </w:tcBorders>
            <w:shd w:val="clear" w:color="auto" w:fill="FFFFFF"/>
            <w:vAlign w:val="center"/>
          </w:tcPr>
          <w:p w14:paraId="5271377B" w14:textId="77777777" w:rsidR="00393694" w:rsidRPr="00393694" w:rsidRDefault="00393694" w:rsidP="00B023AE">
            <w:pPr>
              <w:autoSpaceDE w:val="0"/>
              <w:autoSpaceDN w:val="0"/>
              <w:adjustRightInd w:val="0"/>
              <w:spacing w:after="0" w:line="320" w:lineRule="atLeast"/>
              <w:ind w:left="60" w:right="60"/>
              <w:jc w:val="center"/>
              <w:rPr>
                <w:rFonts w:ascii="Times New Roman" w:hAnsi="Times New Roman" w:cs="Times New Roman"/>
                <w:color w:val="010205"/>
                <w:sz w:val="24"/>
                <w:szCs w:val="24"/>
                <w:lang w:val="en-US"/>
              </w:rPr>
            </w:pPr>
            <w:r w:rsidRPr="00393694">
              <w:rPr>
                <w:rFonts w:ascii="Times New Roman" w:hAnsi="Times New Roman" w:cs="Times New Roman"/>
                <w:b/>
                <w:bCs/>
                <w:color w:val="010205"/>
                <w:sz w:val="24"/>
                <w:szCs w:val="24"/>
                <w:lang w:val="en-US"/>
              </w:rPr>
              <w:t>Model Summary</w:t>
            </w:r>
            <w:r w:rsidRPr="00393694">
              <w:rPr>
                <w:rFonts w:ascii="Times New Roman" w:hAnsi="Times New Roman" w:cs="Times New Roman"/>
                <w:b/>
                <w:bCs/>
                <w:color w:val="010205"/>
                <w:sz w:val="24"/>
                <w:szCs w:val="24"/>
                <w:vertAlign w:val="superscript"/>
                <w:lang w:val="en-US"/>
              </w:rPr>
              <w:t>b</w:t>
            </w:r>
          </w:p>
        </w:tc>
      </w:tr>
      <w:tr w:rsidR="00393694" w:rsidRPr="00393694" w14:paraId="24A6E6C7" w14:textId="77777777" w:rsidTr="00393694">
        <w:trPr>
          <w:cantSplit/>
          <w:jc w:val="center"/>
        </w:trPr>
        <w:tc>
          <w:tcPr>
            <w:tcW w:w="886" w:type="dxa"/>
            <w:tcBorders>
              <w:top w:val="nil"/>
              <w:left w:val="nil"/>
              <w:bottom w:val="single" w:sz="8" w:space="0" w:color="152935"/>
              <w:right w:val="nil"/>
            </w:tcBorders>
            <w:shd w:val="clear" w:color="auto" w:fill="FFFFFF"/>
            <w:vAlign w:val="bottom"/>
          </w:tcPr>
          <w:p w14:paraId="754B2ABA" w14:textId="77777777" w:rsidR="00393694" w:rsidRPr="00393694" w:rsidRDefault="00393694"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393694">
              <w:rPr>
                <w:rFonts w:ascii="Times New Roman" w:hAnsi="Times New Roman" w:cs="Times New Roman"/>
                <w:color w:val="264A60"/>
                <w:sz w:val="24"/>
                <w:szCs w:val="24"/>
                <w:lang w:val="en-US"/>
              </w:rPr>
              <w:t>Model</w:t>
            </w:r>
          </w:p>
        </w:tc>
        <w:tc>
          <w:tcPr>
            <w:tcW w:w="1140" w:type="dxa"/>
            <w:tcBorders>
              <w:top w:val="nil"/>
              <w:left w:val="nil"/>
              <w:bottom w:val="single" w:sz="8" w:space="0" w:color="152935"/>
              <w:right w:val="single" w:sz="8" w:space="0" w:color="E0E0E0"/>
            </w:tcBorders>
            <w:shd w:val="clear" w:color="auto" w:fill="FFFFFF"/>
            <w:vAlign w:val="bottom"/>
          </w:tcPr>
          <w:p w14:paraId="5FB30F57" w14:textId="77777777" w:rsidR="00393694" w:rsidRPr="00393694" w:rsidRDefault="00393694"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393694">
              <w:rPr>
                <w:rFonts w:ascii="Times New Roman" w:hAnsi="Times New Roman" w:cs="Times New Roman"/>
                <w:color w:val="264A60"/>
                <w:sz w:val="24"/>
                <w:szCs w:val="24"/>
                <w:lang w:val="en-US"/>
              </w:rPr>
              <w:t>R</w:t>
            </w:r>
          </w:p>
        </w:tc>
        <w:tc>
          <w:tcPr>
            <w:tcW w:w="1208" w:type="dxa"/>
            <w:tcBorders>
              <w:top w:val="nil"/>
              <w:left w:val="single" w:sz="8" w:space="0" w:color="E0E0E0"/>
              <w:bottom w:val="single" w:sz="8" w:space="0" w:color="152935"/>
              <w:right w:val="single" w:sz="8" w:space="0" w:color="E0E0E0"/>
            </w:tcBorders>
            <w:shd w:val="clear" w:color="auto" w:fill="FFFFFF"/>
            <w:vAlign w:val="bottom"/>
          </w:tcPr>
          <w:p w14:paraId="73605A7D" w14:textId="77777777" w:rsidR="00393694" w:rsidRPr="00393694" w:rsidRDefault="00393694"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393694">
              <w:rPr>
                <w:rFonts w:ascii="Times New Roman" w:hAnsi="Times New Roman" w:cs="Times New Roman"/>
                <w:color w:val="264A60"/>
                <w:sz w:val="24"/>
                <w:szCs w:val="24"/>
                <w:lang w:val="en-US"/>
              </w:rPr>
              <w:t>R Square</w:t>
            </w:r>
          </w:p>
        </w:tc>
        <w:tc>
          <w:tcPr>
            <w:tcW w:w="1634" w:type="dxa"/>
            <w:tcBorders>
              <w:top w:val="nil"/>
              <w:left w:val="single" w:sz="8" w:space="0" w:color="E0E0E0"/>
              <w:bottom w:val="single" w:sz="8" w:space="0" w:color="152935"/>
              <w:right w:val="single" w:sz="8" w:space="0" w:color="E0E0E0"/>
            </w:tcBorders>
            <w:shd w:val="clear" w:color="auto" w:fill="FFFFFF"/>
            <w:vAlign w:val="bottom"/>
          </w:tcPr>
          <w:p w14:paraId="527C5E1A" w14:textId="77777777" w:rsidR="00393694" w:rsidRPr="00393694" w:rsidRDefault="00393694"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393694">
              <w:rPr>
                <w:rFonts w:ascii="Times New Roman" w:hAnsi="Times New Roman" w:cs="Times New Roman"/>
                <w:color w:val="264A60"/>
                <w:sz w:val="24"/>
                <w:szCs w:val="24"/>
                <w:lang w:val="en-US"/>
              </w:rPr>
              <w:t>Adjusted R Square</w:t>
            </w:r>
          </w:p>
        </w:tc>
        <w:tc>
          <w:tcPr>
            <w:tcW w:w="1634" w:type="dxa"/>
            <w:tcBorders>
              <w:top w:val="nil"/>
              <w:left w:val="single" w:sz="8" w:space="0" w:color="E0E0E0"/>
              <w:bottom w:val="single" w:sz="8" w:space="0" w:color="152935"/>
              <w:right w:val="nil"/>
            </w:tcBorders>
            <w:shd w:val="clear" w:color="auto" w:fill="FFFFFF"/>
            <w:vAlign w:val="bottom"/>
          </w:tcPr>
          <w:p w14:paraId="0832EC7B" w14:textId="77777777" w:rsidR="00393694" w:rsidRPr="00393694" w:rsidRDefault="00393694"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393694">
              <w:rPr>
                <w:rFonts w:ascii="Times New Roman" w:hAnsi="Times New Roman" w:cs="Times New Roman"/>
                <w:color w:val="264A60"/>
                <w:sz w:val="24"/>
                <w:szCs w:val="24"/>
                <w:lang w:val="en-US"/>
              </w:rPr>
              <w:t>Std. Error of the Estimate</w:t>
            </w:r>
          </w:p>
        </w:tc>
      </w:tr>
      <w:tr w:rsidR="00393694" w:rsidRPr="00393694" w14:paraId="36451BC1" w14:textId="77777777" w:rsidTr="00393694">
        <w:trPr>
          <w:cantSplit/>
          <w:jc w:val="center"/>
        </w:trPr>
        <w:tc>
          <w:tcPr>
            <w:tcW w:w="886" w:type="dxa"/>
            <w:tcBorders>
              <w:top w:val="single" w:sz="8" w:space="0" w:color="152935"/>
              <w:left w:val="nil"/>
              <w:bottom w:val="single" w:sz="8" w:space="0" w:color="152935"/>
              <w:right w:val="nil"/>
            </w:tcBorders>
            <w:shd w:val="clear" w:color="auto" w:fill="E0E0E0"/>
          </w:tcPr>
          <w:p w14:paraId="31F02DB2" w14:textId="77777777" w:rsidR="00393694" w:rsidRPr="00393694" w:rsidRDefault="00393694"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393694">
              <w:rPr>
                <w:rFonts w:ascii="Times New Roman" w:hAnsi="Times New Roman" w:cs="Times New Roman"/>
                <w:color w:val="264A60"/>
                <w:sz w:val="24"/>
                <w:szCs w:val="24"/>
                <w:lang w:val="en-US"/>
              </w:rPr>
              <w:t>1</w:t>
            </w:r>
          </w:p>
        </w:tc>
        <w:tc>
          <w:tcPr>
            <w:tcW w:w="1140" w:type="dxa"/>
            <w:tcBorders>
              <w:top w:val="single" w:sz="8" w:space="0" w:color="152935"/>
              <w:left w:val="nil"/>
              <w:bottom w:val="single" w:sz="8" w:space="0" w:color="152935"/>
              <w:right w:val="single" w:sz="8" w:space="0" w:color="E0E0E0"/>
            </w:tcBorders>
            <w:shd w:val="clear" w:color="auto" w:fill="FFFFFF"/>
          </w:tcPr>
          <w:p w14:paraId="6615D17D" w14:textId="77777777" w:rsidR="00393694" w:rsidRPr="00393694" w:rsidRDefault="00393694"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393694">
              <w:rPr>
                <w:rFonts w:ascii="Times New Roman" w:hAnsi="Times New Roman" w:cs="Times New Roman"/>
                <w:color w:val="010205"/>
                <w:sz w:val="24"/>
                <w:szCs w:val="24"/>
                <w:lang w:val="en-US"/>
              </w:rPr>
              <w:t>.442</w:t>
            </w:r>
            <w:r w:rsidRPr="00393694">
              <w:rPr>
                <w:rFonts w:ascii="Times New Roman" w:hAnsi="Times New Roman" w:cs="Times New Roman"/>
                <w:color w:val="010205"/>
                <w:sz w:val="24"/>
                <w:szCs w:val="24"/>
                <w:vertAlign w:val="superscript"/>
                <w:lang w:val="en-US"/>
              </w:rPr>
              <w:t>a</w:t>
            </w:r>
          </w:p>
        </w:tc>
        <w:tc>
          <w:tcPr>
            <w:tcW w:w="1208" w:type="dxa"/>
            <w:tcBorders>
              <w:top w:val="single" w:sz="8" w:space="0" w:color="152935"/>
              <w:left w:val="single" w:sz="8" w:space="0" w:color="E0E0E0"/>
              <w:bottom w:val="single" w:sz="8" w:space="0" w:color="152935"/>
              <w:right w:val="single" w:sz="8" w:space="0" w:color="E0E0E0"/>
            </w:tcBorders>
            <w:shd w:val="clear" w:color="auto" w:fill="FFFFFF"/>
          </w:tcPr>
          <w:p w14:paraId="6E12A1B7" w14:textId="77777777" w:rsidR="00393694" w:rsidRPr="00393694" w:rsidRDefault="00393694"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393694">
              <w:rPr>
                <w:rFonts w:ascii="Times New Roman" w:hAnsi="Times New Roman" w:cs="Times New Roman"/>
                <w:color w:val="010205"/>
                <w:sz w:val="24"/>
                <w:szCs w:val="24"/>
                <w:lang w:val="en-US"/>
              </w:rPr>
              <w:t>.196</w:t>
            </w:r>
          </w:p>
        </w:tc>
        <w:tc>
          <w:tcPr>
            <w:tcW w:w="1634" w:type="dxa"/>
            <w:tcBorders>
              <w:top w:val="single" w:sz="8" w:space="0" w:color="152935"/>
              <w:left w:val="single" w:sz="8" w:space="0" w:color="E0E0E0"/>
              <w:bottom w:val="single" w:sz="8" w:space="0" w:color="152935"/>
              <w:right w:val="single" w:sz="8" w:space="0" w:color="E0E0E0"/>
            </w:tcBorders>
            <w:shd w:val="clear" w:color="auto" w:fill="FFFFFF"/>
          </w:tcPr>
          <w:p w14:paraId="5BD2EC9B" w14:textId="77777777" w:rsidR="00393694" w:rsidRPr="00393694" w:rsidRDefault="00393694"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393694">
              <w:rPr>
                <w:rFonts w:ascii="Times New Roman" w:hAnsi="Times New Roman" w:cs="Times New Roman"/>
                <w:color w:val="010205"/>
                <w:sz w:val="24"/>
                <w:szCs w:val="24"/>
                <w:lang w:val="en-US"/>
              </w:rPr>
              <w:t>-.073</w:t>
            </w:r>
          </w:p>
        </w:tc>
        <w:tc>
          <w:tcPr>
            <w:tcW w:w="1634" w:type="dxa"/>
            <w:tcBorders>
              <w:top w:val="single" w:sz="8" w:space="0" w:color="152935"/>
              <w:left w:val="single" w:sz="8" w:space="0" w:color="E0E0E0"/>
              <w:bottom w:val="single" w:sz="8" w:space="0" w:color="152935"/>
              <w:right w:val="nil"/>
            </w:tcBorders>
            <w:shd w:val="clear" w:color="auto" w:fill="FFFFFF"/>
          </w:tcPr>
          <w:p w14:paraId="45CBCB5A" w14:textId="77777777" w:rsidR="00393694" w:rsidRPr="00393694" w:rsidRDefault="00393694"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393694">
              <w:rPr>
                <w:rFonts w:ascii="Times New Roman" w:hAnsi="Times New Roman" w:cs="Times New Roman"/>
                <w:color w:val="010205"/>
                <w:sz w:val="24"/>
                <w:szCs w:val="24"/>
                <w:lang w:val="en-US"/>
              </w:rPr>
              <w:t>.903153749252775</w:t>
            </w:r>
          </w:p>
        </w:tc>
      </w:tr>
      <w:tr w:rsidR="00393694" w:rsidRPr="00393694" w14:paraId="7203EF5D" w14:textId="77777777" w:rsidTr="00393694">
        <w:trPr>
          <w:cantSplit/>
          <w:jc w:val="center"/>
        </w:trPr>
        <w:tc>
          <w:tcPr>
            <w:tcW w:w="6502" w:type="dxa"/>
            <w:gridSpan w:val="5"/>
            <w:tcBorders>
              <w:top w:val="nil"/>
              <w:left w:val="nil"/>
              <w:bottom w:val="nil"/>
              <w:right w:val="nil"/>
            </w:tcBorders>
            <w:shd w:val="clear" w:color="auto" w:fill="FFFFFF"/>
          </w:tcPr>
          <w:p w14:paraId="14468FB6" w14:textId="77777777" w:rsidR="00393694" w:rsidRPr="00393694" w:rsidRDefault="00393694" w:rsidP="00B023AE">
            <w:pPr>
              <w:autoSpaceDE w:val="0"/>
              <w:autoSpaceDN w:val="0"/>
              <w:adjustRightInd w:val="0"/>
              <w:spacing w:after="0" w:line="320" w:lineRule="atLeast"/>
              <w:ind w:left="60" w:right="60"/>
              <w:rPr>
                <w:rFonts w:ascii="Times New Roman" w:hAnsi="Times New Roman" w:cs="Times New Roman"/>
                <w:color w:val="010205"/>
                <w:sz w:val="24"/>
                <w:szCs w:val="24"/>
                <w:lang w:val="en-US"/>
              </w:rPr>
            </w:pPr>
            <w:r w:rsidRPr="00393694">
              <w:rPr>
                <w:rFonts w:ascii="Times New Roman" w:hAnsi="Times New Roman" w:cs="Times New Roman"/>
                <w:color w:val="010205"/>
                <w:sz w:val="24"/>
                <w:szCs w:val="24"/>
                <w:lang w:val="en-US"/>
              </w:rPr>
              <w:t>a. Predictors: (Constant), Total_Reserves_Ireland</w:t>
            </w:r>
          </w:p>
        </w:tc>
      </w:tr>
      <w:tr w:rsidR="00393694" w:rsidRPr="00393694" w14:paraId="2E2AD640" w14:textId="77777777" w:rsidTr="00393694">
        <w:trPr>
          <w:cantSplit/>
          <w:jc w:val="center"/>
        </w:trPr>
        <w:tc>
          <w:tcPr>
            <w:tcW w:w="6502" w:type="dxa"/>
            <w:gridSpan w:val="5"/>
            <w:tcBorders>
              <w:top w:val="nil"/>
              <w:left w:val="nil"/>
              <w:bottom w:val="nil"/>
              <w:right w:val="nil"/>
            </w:tcBorders>
            <w:shd w:val="clear" w:color="auto" w:fill="FFFFFF"/>
          </w:tcPr>
          <w:p w14:paraId="1C02B01C" w14:textId="77777777" w:rsidR="00393694" w:rsidRPr="00393694" w:rsidRDefault="00393694" w:rsidP="00B023AE">
            <w:pPr>
              <w:autoSpaceDE w:val="0"/>
              <w:autoSpaceDN w:val="0"/>
              <w:adjustRightInd w:val="0"/>
              <w:spacing w:after="0" w:line="320" w:lineRule="atLeast"/>
              <w:ind w:left="60" w:right="60"/>
              <w:rPr>
                <w:rFonts w:ascii="Times New Roman" w:hAnsi="Times New Roman" w:cs="Times New Roman"/>
                <w:color w:val="010205"/>
                <w:sz w:val="24"/>
                <w:szCs w:val="24"/>
                <w:lang w:val="en-US"/>
              </w:rPr>
            </w:pPr>
            <w:r w:rsidRPr="00393694">
              <w:rPr>
                <w:rFonts w:ascii="Times New Roman" w:hAnsi="Times New Roman" w:cs="Times New Roman"/>
                <w:color w:val="010205"/>
                <w:sz w:val="24"/>
                <w:szCs w:val="24"/>
                <w:lang w:val="en-US"/>
              </w:rPr>
              <w:t>b. Dependent Variable: Stocks_Traded_Ireland</w:t>
            </w:r>
          </w:p>
        </w:tc>
      </w:tr>
    </w:tbl>
    <w:p w14:paraId="617B4E21" w14:textId="5BDC42C6" w:rsidR="00393694" w:rsidRDefault="00393694" w:rsidP="00393694"/>
    <w:p w14:paraId="2BFA944D" w14:textId="6635B90C" w:rsidR="00393694" w:rsidRDefault="00393694" w:rsidP="00E73FED">
      <w:pPr>
        <w:spacing w:line="480" w:lineRule="auto"/>
        <w:ind w:firstLine="720"/>
        <w:jc w:val="both"/>
        <w:rPr>
          <w:rFonts w:ascii="Times New Roman" w:hAnsi="Times New Roman" w:cs="Times New Roman"/>
          <w:color w:val="000000" w:themeColor="text1"/>
          <w:sz w:val="24"/>
          <w:szCs w:val="24"/>
        </w:rPr>
      </w:pPr>
      <w:r w:rsidRPr="00E73FED">
        <w:rPr>
          <w:rFonts w:ascii="Times New Roman" w:hAnsi="Times New Roman" w:cs="Times New Roman"/>
          <w:color w:val="000000" w:themeColor="text1"/>
          <w:sz w:val="24"/>
          <w:szCs w:val="24"/>
        </w:rPr>
        <w:lastRenderedPageBreak/>
        <w:t>Finally</w:t>
      </w:r>
      <w:r w:rsidR="00C46052" w:rsidRPr="00E73FED">
        <w:rPr>
          <w:rFonts w:ascii="Times New Roman" w:hAnsi="Times New Roman" w:cs="Times New Roman"/>
          <w:color w:val="000000" w:themeColor="text1"/>
          <w:sz w:val="24"/>
          <w:szCs w:val="24"/>
        </w:rPr>
        <w:t>,</w:t>
      </w:r>
      <w:r w:rsidRPr="00E73FED">
        <w:rPr>
          <w:rFonts w:ascii="Times New Roman" w:hAnsi="Times New Roman" w:cs="Times New Roman"/>
          <w:color w:val="000000" w:themeColor="text1"/>
          <w:sz w:val="24"/>
          <w:szCs w:val="24"/>
        </w:rPr>
        <w:t xml:space="preserve"> </w:t>
      </w:r>
      <w:r w:rsidR="004721BA" w:rsidRPr="004721BA">
        <w:rPr>
          <w:rFonts w:ascii="Times New Roman" w:hAnsi="Times New Roman" w:cs="Times New Roman"/>
          <w:color w:val="000000" w:themeColor="text1"/>
          <w:sz w:val="24"/>
          <w:szCs w:val="24"/>
        </w:rPr>
        <w:t xml:space="preserve">upon analysing the data of World Bank that has been provided for Ireland, then one can infer by looking at the correlation value (i.e., 0.442) in table 7 that there is a weak </w:t>
      </w:r>
      <w:r w:rsidR="00C23296">
        <w:rPr>
          <w:rFonts w:ascii="Times New Roman" w:hAnsi="Times New Roman" w:cs="Times New Roman"/>
          <w:color w:val="000000" w:themeColor="text1"/>
          <w:sz w:val="24"/>
          <w:szCs w:val="24"/>
        </w:rPr>
        <w:t xml:space="preserve">but </w:t>
      </w:r>
      <w:r w:rsidR="004721BA" w:rsidRPr="004721BA">
        <w:rPr>
          <w:rFonts w:ascii="Times New Roman" w:hAnsi="Times New Roman" w:cs="Times New Roman"/>
          <w:color w:val="000000" w:themeColor="text1"/>
          <w:sz w:val="24"/>
          <w:szCs w:val="24"/>
        </w:rPr>
        <w:t>positive relationship between the variable of stocks that have been traded in Ireland for the past five years and the predictor associated with the total reserves or commodities (like gold) in the country. This is because the correlation value (i.e., R-value) in the table is less than 0.5. On the other hand, the table above is also showing that the value of R-square is around 19.6 percent. This suggests that approximately 19.6 percent change under the stocks that have traded in Ireland for the past five years has been accounted for by the change under the total reserves or commodities of the country. This also means that around 80 percent change within the dependent variable has been accounted for by</w:t>
      </w:r>
      <w:r w:rsidR="00ED68CA">
        <w:rPr>
          <w:rFonts w:ascii="Times New Roman" w:hAnsi="Times New Roman" w:cs="Times New Roman"/>
          <w:color w:val="000000" w:themeColor="text1"/>
          <w:sz w:val="24"/>
          <w:szCs w:val="24"/>
        </w:rPr>
        <w:t xml:space="preserve"> those</w:t>
      </w:r>
      <w:r w:rsidR="004721BA" w:rsidRPr="004721BA">
        <w:rPr>
          <w:rFonts w:ascii="Times New Roman" w:hAnsi="Times New Roman" w:cs="Times New Roman"/>
          <w:color w:val="000000" w:themeColor="text1"/>
          <w:sz w:val="24"/>
          <w:szCs w:val="24"/>
        </w:rPr>
        <w:t xml:space="preserve"> other variables that </w:t>
      </w:r>
      <w:r w:rsidR="00ED68CA">
        <w:rPr>
          <w:rFonts w:ascii="Times New Roman" w:hAnsi="Times New Roman" w:cs="Times New Roman"/>
          <w:color w:val="000000" w:themeColor="text1"/>
          <w:sz w:val="24"/>
          <w:szCs w:val="24"/>
        </w:rPr>
        <w:t>have not been examined in</w:t>
      </w:r>
      <w:r w:rsidR="004721BA" w:rsidRPr="004721BA">
        <w:rPr>
          <w:rFonts w:ascii="Times New Roman" w:hAnsi="Times New Roman" w:cs="Times New Roman"/>
          <w:color w:val="000000" w:themeColor="text1"/>
          <w:sz w:val="24"/>
          <w:szCs w:val="24"/>
        </w:rPr>
        <w:t xml:space="preserve"> this study.</w:t>
      </w:r>
    </w:p>
    <w:p w14:paraId="6CC97DB7" w14:textId="56B687A7" w:rsidR="00850A33" w:rsidRPr="00EF31F7" w:rsidRDefault="00850A33" w:rsidP="00EF31F7">
      <w:pPr>
        <w:pStyle w:val="Caption"/>
        <w:keepNext/>
        <w:jc w:val="center"/>
        <w:rPr>
          <w:rFonts w:ascii="Times New Roman" w:hAnsi="Times New Roman" w:cs="Times New Roman"/>
          <w:b/>
          <w:bCs/>
          <w:color w:val="000000" w:themeColor="text1"/>
          <w:sz w:val="20"/>
          <w:szCs w:val="20"/>
        </w:rPr>
      </w:pPr>
      <w:r w:rsidRPr="00EF31F7">
        <w:rPr>
          <w:rFonts w:ascii="Times New Roman" w:hAnsi="Times New Roman" w:cs="Times New Roman"/>
          <w:b/>
          <w:bCs/>
          <w:color w:val="000000" w:themeColor="text1"/>
          <w:sz w:val="20"/>
          <w:szCs w:val="20"/>
        </w:rPr>
        <w:t xml:space="preserve">Table </w:t>
      </w:r>
      <w:r w:rsidRPr="00EF31F7">
        <w:rPr>
          <w:rFonts w:ascii="Times New Roman" w:hAnsi="Times New Roman" w:cs="Times New Roman"/>
          <w:b/>
          <w:bCs/>
          <w:color w:val="000000" w:themeColor="text1"/>
          <w:sz w:val="20"/>
          <w:szCs w:val="20"/>
        </w:rPr>
        <w:fldChar w:fldCharType="begin"/>
      </w:r>
      <w:r w:rsidRPr="00EF31F7">
        <w:rPr>
          <w:rFonts w:ascii="Times New Roman" w:hAnsi="Times New Roman" w:cs="Times New Roman"/>
          <w:b/>
          <w:bCs/>
          <w:color w:val="000000" w:themeColor="text1"/>
          <w:sz w:val="20"/>
          <w:szCs w:val="20"/>
        </w:rPr>
        <w:instrText xml:space="preserve"> SEQ Table \* ARABIC </w:instrText>
      </w:r>
      <w:r w:rsidRPr="00EF31F7">
        <w:rPr>
          <w:rFonts w:ascii="Times New Roman" w:hAnsi="Times New Roman" w:cs="Times New Roman"/>
          <w:b/>
          <w:bCs/>
          <w:color w:val="000000" w:themeColor="text1"/>
          <w:sz w:val="20"/>
          <w:szCs w:val="20"/>
        </w:rPr>
        <w:fldChar w:fldCharType="separate"/>
      </w:r>
      <w:r w:rsidR="00750F01">
        <w:rPr>
          <w:rFonts w:ascii="Times New Roman" w:hAnsi="Times New Roman" w:cs="Times New Roman"/>
          <w:b/>
          <w:bCs/>
          <w:noProof/>
          <w:color w:val="000000" w:themeColor="text1"/>
          <w:sz w:val="20"/>
          <w:szCs w:val="20"/>
        </w:rPr>
        <w:t>8</w:t>
      </w:r>
      <w:r w:rsidRPr="00EF31F7">
        <w:rPr>
          <w:rFonts w:ascii="Times New Roman" w:hAnsi="Times New Roman" w:cs="Times New Roman"/>
          <w:b/>
          <w:bCs/>
          <w:color w:val="000000" w:themeColor="text1"/>
          <w:sz w:val="20"/>
          <w:szCs w:val="20"/>
        </w:rPr>
        <w:fldChar w:fldCharType="end"/>
      </w:r>
      <w:r w:rsidRPr="00EF31F7">
        <w:rPr>
          <w:rFonts w:ascii="Times New Roman" w:hAnsi="Times New Roman" w:cs="Times New Roman"/>
          <w:b/>
          <w:bCs/>
          <w:color w:val="000000" w:themeColor="text1"/>
          <w:sz w:val="20"/>
          <w:szCs w:val="20"/>
        </w:rPr>
        <w:t xml:space="preserve">: </w:t>
      </w:r>
      <w:r w:rsidR="00A171CC" w:rsidRPr="00EF31F7">
        <w:rPr>
          <w:rFonts w:ascii="Times New Roman" w:hAnsi="Times New Roman" w:cs="Times New Roman"/>
          <w:color w:val="000000" w:themeColor="text1"/>
          <w:sz w:val="20"/>
          <w:szCs w:val="20"/>
        </w:rPr>
        <w:t>ANOVA</w:t>
      </w:r>
    </w:p>
    <w:tbl>
      <w:tblPr>
        <w:tblW w:w="88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29"/>
        <w:gridCol w:w="1634"/>
        <w:gridCol w:w="1141"/>
        <w:gridCol w:w="1566"/>
        <w:gridCol w:w="1141"/>
        <w:gridCol w:w="1141"/>
      </w:tblGrid>
      <w:tr w:rsidR="00850A33" w:rsidRPr="001968EE" w14:paraId="4F29F59B" w14:textId="77777777" w:rsidTr="00850A33">
        <w:trPr>
          <w:cantSplit/>
          <w:jc w:val="center"/>
        </w:trPr>
        <w:tc>
          <w:tcPr>
            <w:tcW w:w="8867" w:type="dxa"/>
            <w:gridSpan w:val="7"/>
            <w:tcBorders>
              <w:top w:val="nil"/>
              <w:left w:val="nil"/>
              <w:bottom w:val="nil"/>
              <w:right w:val="nil"/>
            </w:tcBorders>
            <w:shd w:val="clear" w:color="auto" w:fill="FFFFFF"/>
            <w:vAlign w:val="center"/>
          </w:tcPr>
          <w:p w14:paraId="15E6B7E8" w14:textId="77777777" w:rsidR="00850A33" w:rsidRPr="001968EE" w:rsidRDefault="00850A33" w:rsidP="00B023AE">
            <w:pPr>
              <w:autoSpaceDE w:val="0"/>
              <w:autoSpaceDN w:val="0"/>
              <w:adjustRightInd w:val="0"/>
              <w:spacing w:after="0" w:line="320" w:lineRule="atLeast"/>
              <w:ind w:left="60" w:right="60"/>
              <w:jc w:val="center"/>
              <w:rPr>
                <w:rFonts w:ascii="Times New Roman" w:hAnsi="Times New Roman" w:cs="Times New Roman"/>
                <w:color w:val="010205"/>
                <w:lang w:val="en-US"/>
              </w:rPr>
            </w:pPr>
            <w:r w:rsidRPr="001968EE">
              <w:rPr>
                <w:rFonts w:ascii="Times New Roman" w:hAnsi="Times New Roman" w:cs="Times New Roman"/>
                <w:b/>
                <w:bCs/>
                <w:color w:val="010205"/>
                <w:lang w:val="en-US"/>
              </w:rPr>
              <w:t>ANOVA</w:t>
            </w:r>
            <w:r w:rsidRPr="001968EE">
              <w:rPr>
                <w:rFonts w:ascii="Times New Roman" w:hAnsi="Times New Roman" w:cs="Times New Roman"/>
                <w:b/>
                <w:bCs/>
                <w:color w:val="010205"/>
                <w:vertAlign w:val="superscript"/>
                <w:lang w:val="en-US"/>
              </w:rPr>
              <w:t>a</w:t>
            </w:r>
          </w:p>
        </w:tc>
      </w:tr>
      <w:tr w:rsidR="00850A33" w:rsidRPr="001968EE" w14:paraId="619EA079" w14:textId="77777777" w:rsidTr="00850A33">
        <w:trPr>
          <w:cantSplit/>
          <w:jc w:val="center"/>
        </w:trPr>
        <w:tc>
          <w:tcPr>
            <w:tcW w:w="2244" w:type="dxa"/>
            <w:gridSpan w:val="2"/>
            <w:tcBorders>
              <w:top w:val="nil"/>
              <w:left w:val="nil"/>
              <w:bottom w:val="single" w:sz="8" w:space="0" w:color="152935"/>
              <w:right w:val="nil"/>
            </w:tcBorders>
            <w:shd w:val="clear" w:color="auto" w:fill="FFFFFF"/>
            <w:vAlign w:val="bottom"/>
          </w:tcPr>
          <w:p w14:paraId="17C0093D" w14:textId="77777777" w:rsidR="00850A33" w:rsidRPr="001968EE" w:rsidRDefault="00850A33" w:rsidP="00B023AE">
            <w:pPr>
              <w:autoSpaceDE w:val="0"/>
              <w:autoSpaceDN w:val="0"/>
              <w:adjustRightInd w:val="0"/>
              <w:spacing w:after="0" w:line="320" w:lineRule="atLeast"/>
              <w:ind w:left="60" w:right="60"/>
              <w:rPr>
                <w:rFonts w:ascii="Times New Roman" w:hAnsi="Times New Roman" w:cs="Times New Roman"/>
                <w:color w:val="264A60"/>
                <w:sz w:val="18"/>
                <w:szCs w:val="18"/>
                <w:lang w:val="en-US"/>
              </w:rPr>
            </w:pPr>
            <w:r w:rsidRPr="001968EE">
              <w:rPr>
                <w:rFonts w:ascii="Times New Roman" w:hAnsi="Times New Roman" w:cs="Times New Roman"/>
                <w:color w:val="264A60"/>
                <w:sz w:val="18"/>
                <w:szCs w:val="18"/>
                <w:lang w:val="en-US"/>
              </w:rPr>
              <w:t>Model</w:t>
            </w:r>
          </w:p>
        </w:tc>
        <w:tc>
          <w:tcPr>
            <w:tcW w:w="1634" w:type="dxa"/>
            <w:tcBorders>
              <w:top w:val="nil"/>
              <w:left w:val="nil"/>
              <w:bottom w:val="single" w:sz="8" w:space="0" w:color="152935"/>
              <w:right w:val="single" w:sz="8" w:space="0" w:color="E0E0E0"/>
            </w:tcBorders>
            <w:shd w:val="clear" w:color="auto" w:fill="FFFFFF"/>
            <w:vAlign w:val="bottom"/>
          </w:tcPr>
          <w:p w14:paraId="3D2F190A" w14:textId="77777777" w:rsidR="00850A33" w:rsidRPr="001968EE" w:rsidRDefault="00850A33" w:rsidP="00B023AE">
            <w:pPr>
              <w:autoSpaceDE w:val="0"/>
              <w:autoSpaceDN w:val="0"/>
              <w:adjustRightInd w:val="0"/>
              <w:spacing w:after="0" w:line="320" w:lineRule="atLeast"/>
              <w:ind w:left="60" w:right="60"/>
              <w:jc w:val="center"/>
              <w:rPr>
                <w:rFonts w:ascii="Times New Roman" w:hAnsi="Times New Roman" w:cs="Times New Roman"/>
                <w:color w:val="264A60"/>
                <w:sz w:val="18"/>
                <w:szCs w:val="18"/>
                <w:lang w:val="en-US"/>
              </w:rPr>
            </w:pPr>
            <w:r w:rsidRPr="001968EE">
              <w:rPr>
                <w:rFonts w:ascii="Times New Roman" w:hAnsi="Times New Roman" w:cs="Times New Roman"/>
                <w:color w:val="264A60"/>
                <w:sz w:val="18"/>
                <w:szCs w:val="18"/>
                <w:lang w:val="en-US"/>
              </w:rPr>
              <w:t>Sum of Squares</w:t>
            </w:r>
          </w:p>
        </w:tc>
        <w:tc>
          <w:tcPr>
            <w:tcW w:w="1141" w:type="dxa"/>
            <w:tcBorders>
              <w:top w:val="nil"/>
              <w:left w:val="single" w:sz="8" w:space="0" w:color="E0E0E0"/>
              <w:bottom w:val="single" w:sz="8" w:space="0" w:color="152935"/>
              <w:right w:val="single" w:sz="8" w:space="0" w:color="E0E0E0"/>
            </w:tcBorders>
            <w:shd w:val="clear" w:color="auto" w:fill="FFFFFF"/>
            <w:vAlign w:val="bottom"/>
          </w:tcPr>
          <w:p w14:paraId="52E07118" w14:textId="77777777" w:rsidR="00850A33" w:rsidRPr="001968EE" w:rsidRDefault="00850A33" w:rsidP="00B023AE">
            <w:pPr>
              <w:autoSpaceDE w:val="0"/>
              <w:autoSpaceDN w:val="0"/>
              <w:adjustRightInd w:val="0"/>
              <w:spacing w:after="0" w:line="320" w:lineRule="atLeast"/>
              <w:ind w:left="60" w:right="60"/>
              <w:jc w:val="center"/>
              <w:rPr>
                <w:rFonts w:ascii="Times New Roman" w:hAnsi="Times New Roman" w:cs="Times New Roman"/>
                <w:color w:val="264A60"/>
                <w:sz w:val="18"/>
                <w:szCs w:val="18"/>
                <w:lang w:val="en-US"/>
              </w:rPr>
            </w:pPr>
            <w:r w:rsidRPr="001968EE">
              <w:rPr>
                <w:rFonts w:ascii="Times New Roman" w:hAnsi="Times New Roman" w:cs="Times New Roman"/>
                <w:color w:val="264A60"/>
                <w:sz w:val="18"/>
                <w:szCs w:val="18"/>
                <w:lang w:val="en-US"/>
              </w:rPr>
              <w:t>df</w:t>
            </w:r>
          </w:p>
        </w:tc>
        <w:tc>
          <w:tcPr>
            <w:tcW w:w="1566" w:type="dxa"/>
            <w:tcBorders>
              <w:top w:val="nil"/>
              <w:left w:val="single" w:sz="8" w:space="0" w:color="E0E0E0"/>
              <w:bottom w:val="single" w:sz="8" w:space="0" w:color="152935"/>
              <w:right w:val="single" w:sz="8" w:space="0" w:color="E0E0E0"/>
            </w:tcBorders>
            <w:shd w:val="clear" w:color="auto" w:fill="FFFFFF"/>
            <w:vAlign w:val="bottom"/>
          </w:tcPr>
          <w:p w14:paraId="075F851B" w14:textId="77777777" w:rsidR="00850A33" w:rsidRPr="001968EE" w:rsidRDefault="00850A33" w:rsidP="00B023AE">
            <w:pPr>
              <w:autoSpaceDE w:val="0"/>
              <w:autoSpaceDN w:val="0"/>
              <w:adjustRightInd w:val="0"/>
              <w:spacing w:after="0" w:line="320" w:lineRule="atLeast"/>
              <w:ind w:left="60" w:right="60"/>
              <w:jc w:val="center"/>
              <w:rPr>
                <w:rFonts w:ascii="Times New Roman" w:hAnsi="Times New Roman" w:cs="Times New Roman"/>
                <w:color w:val="264A60"/>
                <w:sz w:val="18"/>
                <w:szCs w:val="18"/>
                <w:lang w:val="en-US"/>
              </w:rPr>
            </w:pPr>
            <w:r w:rsidRPr="001968EE">
              <w:rPr>
                <w:rFonts w:ascii="Times New Roman" w:hAnsi="Times New Roman" w:cs="Times New Roman"/>
                <w:color w:val="264A60"/>
                <w:sz w:val="18"/>
                <w:szCs w:val="18"/>
                <w:lang w:val="en-US"/>
              </w:rPr>
              <w:t>Mean Square</w:t>
            </w:r>
          </w:p>
        </w:tc>
        <w:tc>
          <w:tcPr>
            <w:tcW w:w="1141" w:type="dxa"/>
            <w:tcBorders>
              <w:top w:val="nil"/>
              <w:left w:val="single" w:sz="8" w:space="0" w:color="E0E0E0"/>
              <w:bottom w:val="single" w:sz="8" w:space="0" w:color="152935"/>
              <w:right w:val="single" w:sz="8" w:space="0" w:color="E0E0E0"/>
            </w:tcBorders>
            <w:shd w:val="clear" w:color="auto" w:fill="FFFFFF"/>
            <w:vAlign w:val="bottom"/>
          </w:tcPr>
          <w:p w14:paraId="7682190C" w14:textId="77777777" w:rsidR="00850A33" w:rsidRPr="001968EE" w:rsidRDefault="00850A33" w:rsidP="00B023AE">
            <w:pPr>
              <w:autoSpaceDE w:val="0"/>
              <w:autoSpaceDN w:val="0"/>
              <w:adjustRightInd w:val="0"/>
              <w:spacing w:after="0" w:line="320" w:lineRule="atLeast"/>
              <w:ind w:left="60" w:right="60"/>
              <w:jc w:val="center"/>
              <w:rPr>
                <w:rFonts w:ascii="Times New Roman" w:hAnsi="Times New Roman" w:cs="Times New Roman"/>
                <w:color w:val="264A60"/>
                <w:sz w:val="18"/>
                <w:szCs w:val="18"/>
                <w:lang w:val="en-US"/>
              </w:rPr>
            </w:pPr>
            <w:r w:rsidRPr="001968EE">
              <w:rPr>
                <w:rFonts w:ascii="Times New Roman" w:hAnsi="Times New Roman" w:cs="Times New Roman"/>
                <w:color w:val="264A60"/>
                <w:sz w:val="18"/>
                <w:szCs w:val="18"/>
                <w:lang w:val="en-US"/>
              </w:rPr>
              <w:t>F</w:t>
            </w:r>
          </w:p>
        </w:tc>
        <w:tc>
          <w:tcPr>
            <w:tcW w:w="1141" w:type="dxa"/>
            <w:tcBorders>
              <w:top w:val="nil"/>
              <w:left w:val="single" w:sz="8" w:space="0" w:color="E0E0E0"/>
              <w:bottom w:val="single" w:sz="8" w:space="0" w:color="152935"/>
              <w:right w:val="nil"/>
            </w:tcBorders>
            <w:shd w:val="clear" w:color="auto" w:fill="FFFFFF"/>
            <w:vAlign w:val="bottom"/>
          </w:tcPr>
          <w:p w14:paraId="7807E30F" w14:textId="77777777" w:rsidR="00850A33" w:rsidRPr="001968EE" w:rsidRDefault="00850A33" w:rsidP="00B023AE">
            <w:pPr>
              <w:autoSpaceDE w:val="0"/>
              <w:autoSpaceDN w:val="0"/>
              <w:adjustRightInd w:val="0"/>
              <w:spacing w:after="0" w:line="320" w:lineRule="atLeast"/>
              <w:ind w:left="60" w:right="60"/>
              <w:jc w:val="center"/>
              <w:rPr>
                <w:rFonts w:ascii="Times New Roman" w:hAnsi="Times New Roman" w:cs="Times New Roman"/>
                <w:color w:val="264A60"/>
                <w:sz w:val="18"/>
                <w:szCs w:val="18"/>
                <w:lang w:val="en-US"/>
              </w:rPr>
            </w:pPr>
            <w:r w:rsidRPr="001968EE">
              <w:rPr>
                <w:rFonts w:ascii="Times New Roman" w:hAnsi="Times New Roman" w:cs="Times New Roman"/>
                <w:color w:val="264A60"/>
                <w:sz w:val="18"/>
                <w:szCs w:val="18"/>
                <w:lang w:val="en-US"/>
              </w:rPr>
              <w:t>Sig.</w:t>
            </w:r>
          </w:p>
        </w:tc>
      </w:tr>
      <w:tr w:rsidR="00850A33" w:rsidRPr="001968EE" w14:paraId="15AD8438" w14:textId="77777777" w:rsidTr="00850A33">
        <w:trPr>
          <w:cantSplit/>
          <w:jc w:val="center"/>
        </w:trPr>
        <w:tc>
          <w:tcPr>
            <w:tcW w:w="815" w:type="dxa"/>
            <w:vMerge w:val="restart"/>
            <w:tcBorders>
              <w:top w:val="single" w:sz="8" w:space="0" w:color="152935"/>
              <w:left w:val="nil"/>
              <w:bottom w:val="single" w:sz="8" w:space="0" w:color="152935"/>
              <w:right w:val="nil"/>
            </w:tcBorders>
            <w:shd w:val="clear" w:color="auto" w:fill="E0E0E0"/>
          </w:tcPr>
          <w:p w14:paraId="1D7F1CB3" w14:textId="77777777" w:rsidR="00850A33" w:rsidRPr="001968EE" w:rsidRDefault="00850A33" w:rsidP="00B023AE">
            <w:pPr>
              <w:autoSpaceDE w:val="0"/>
              <w:autoSpaceDN w:val="0"/>
              <w:adjustRightInd w:val="0"/>
              <w:spacing w:after="0" w:line="320" w:lineRule="atLeast"/>
              <w:ind w:left="60" w:right="60"/>
              <w:rPr>
                <w:rFonts w:ascii="Times New Roman" w:hAnsi="Times New Roman" w:cs="Times New Roman"/>
                <w:color w:val="264A60"/>
                <w:sz w:val="18"/>
                <w:szCs w:val="18"/>
                <w:lang w:val="en-US"/>
              </w:rPr>
            </w:pPr>
            <w:r w:rsidRPr="001968EE">
              <w:rPr>
                <w:rFonts w:ascii="Times New Roman" w:hAnsi="Times New Roman" w:cs="Times New Roman"/>
                <w:color w:val="264A60"/>
                <w:sz w:val="18"/>
                <w:szCs w:val="18"/>
                <w:lang w:val="en-US"/>
              </w:rPr>
              <w:t>1</w:t>
            </w:r>
          </w:p>
        </w:tc>
        <w:tc>
          <w:tcPr>
            <w:tcW w:w="1429" w:type="dxa"/>
            <w:tcBorders>
              <w:top w:val="single" w:sz="8" w:space="0" w:color="152935"/>
              <w:left w:val="nil"/>
              <w:bottom w:val="single" w:sz="8" w:space="0" w:color="AEAEAE"/>
              <w:right w:val="nil"/>
            </w:tcBorders>
            <w:shd w:val="clear" w:color="auto" w:fill="E0E0E0"/>
          </w:tcPr>
          <w:p w14:paraId="307CB13B" w14:textId="77777777" w:rsidR="00850A33" w:rsidRPr="001968EE" w:rsidRDefault="00850A33" w:rsidP="00B023AE">
            <w:pPr>
              <w:autoSpaceDE w:val="0"/>
              <w:autoSpaceDN w:val="0"/>
              <w:adjustRightInd w:val="0"/>
              <w:spacing w:after="0" w:line="320" w:lineRule="atLeast"/>
              <w:ind w:left="60" w:right="60"/>
              <w:rPr>
                <w:rFonts w:ascii="Times New Roman" w:hAnsi="Times New Roman" w:cs="Times New Roman"/>
                <w:color w:val="264A60"/>
                <w:sz w:val="18"/>
                <w:szCs w:val="18"/>
                <w:lang w:val="en-US"/>
              </w:rPr>
            </w:pPr>
            <w:r w:rsidRPr="001968EE">
              <w:rPr>
                <w:rFonts w:ascii="Times New Roman" w:hAnsi="Times New Roman" w:cs="Times New Roman"/>
                <w:color w:val="264A60"/>
                <w:sz w:val="18"/>
                <w:szCs w:val="18"/>
                <w:lang w:val="en-US"/>
              </w:rPr>
              <w:t>Regression</w:t>
            </w:r>
          </w:p>
        </w:tc>
        <w:tc>
          <w:tcPr>
            <w:tcW w:w="1634" w:type="dxa"/>
            <w:tcBorders>
              <w:top w:val="single" w:sz="8" w:space="0" w:color="152935"/>
              <w:left w:val="nil"/>
              <w:bottom w:val="single" w:sz="8" w:space="0" w:color="AEAEAE"/>
              <w:right w:val="single" w:sz="8" w:space="0" w:color="E0E0E0"/>
            </w:tcBorders>
            <w:shd w:val="clear" w:color="auto" w:fill="FFFFFF"/>
          </w:tcPr>
          <w:p w14:paraId="3AA7F2BC" w14:textId="77777777" w:rsidR="00850A33" w:rsidRPr="001968EE" w:rsidRDefault="00850A33"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1968EE">
              <w:rPr>
                <w:rFonts w:ascii="Times New Roman" w:hAnsi="Times New Roman" w:cs="Times New Roman"/>
                <w:color w:val="010205"/>
                <w:sz w:val="18"/>
                <w:szCs w:val="18"/>
                <w:lang w:val="en-US"/>
              </w:rPr>
              <w:t>.595</w:t>
            </w:r>
          </w:p>
        </w:tc>
        <w:tc>
          <w:tcPr>
            <w:tcW w:w="1141" w:type="dxa"/>
            <w:tcBorders>
              <w:top w:val="single" w:sz="8" w:space="0" w:color="152935"/>
              <w:left w:val="single" w:sz="8" w:space="0" w:color="E0E0E0"/>
              <w:bottom w:val="single" w:sz="8" w:space="0" w:color="AEAEAE"/>
              <w:right w:val="single" w:sz="8" w:space="0" w:color="E0E0E0"/>
            </w:tcBorders>
            <w:shd w:val="clear" w:color="auto" w:fill="FFFFFF"/>
          </w:tcPr>
          <w:p w14:paraId="5817E904" w14:textId="77777777" w:rsidR="00850A33" w:rsidRPr="001968EE" w:rsidRDefault="00850A33"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1968EE">
              <w:rPr>
                <w:rFonts w:ascii="Times New Roman" w:hAnsi="Times New Roman" w:cs="Times New Roman"/>
                <w:color w:val="010205"/>
                <w:sz w:val="18"/>
                <w:szCs w:val="18"/>
                <w:lang w:val="en-US"/>
              </w:rPr>
              <w:t>1</w:t>
            </w:r>
          </w:p>
        </w:tc>
        <w:tc>
          <w:tcPr>
            <w:tcW w:w="1566" w:type="dxa"/>
            <w:tcBorders>
              <w:top w:val="single" w:sz="8" w:space="0" w:color="152935"/>
              <w:left w:val="single" w:sz="8" w:space="0" w:color="E0E0E0"/>
              <w:bottom w:val="single" w:sz="8" w:space="0" w:color="AEAEAE"/>
              <w:right w:val="single" w:sz="8" w:space="0" w:color="E0E0E0"/>
            </w:tcBorders>
            <w:shd w:val="clear" w:color="auto" w:fill="FFFFFF"/>
          </w:tcPr>
          <w:p w14:paraId="28532CAD" w14:textId="77777777" w:rsidR="00850A33" w:rsidRPr="001968EE" w:rsidRDefault="00850A33"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1968EE">
              <w:rPr>
                <w:rFonts w:ascii="Times New Roman" w:hAnsi="Times New Roman" w:cs="Times New Roman"/>
                <w:color w:val="010205"/>
                <w:sz w:val="18"/>
                <w:szCs w:val="18"/>
                <w:lang w:val="en-US"/>
              </w:rPr>
              <w:t>.595</w:t>
            </w:r>
          </w:p>
        </w:tc>
        <w:tc>
          <w:tcPr>
            <w:tcW w:w="1141" w:type="dxa"/>
            <w:tcBorders>
              <w:top w:val="single" w:sz="8" w:space="0" w:color="152935"/>
              <w:left w:val="single" w:sz="8" w:space="0" w:color="E0E0E0"/>
              <w:bottom w:val="single" w:sz="8" w:space="0" w:color="AEAEAE"/>
              <w:right w:val="single" w:sz="8" w:space="0" w:color="E0E0E0"/>
            </w:tcBorders>
            <w:shd w:val="clear" w:color="auto" w:fill="FFFFFF"/>
          </w:tcPr>
          <w:p w14:paraId="19E5A3BE" w14:textId="77777777" w:rsidR="00850A33" w:rsidRPr="001968EE" w:rsidRDefault="00850A33"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1968EE">
              <w:rPr>
                <w:rFonts w:ascii="Times New Roman" w:hAnsi="Times New Roman" w:cs="Times New Roman"/>
                <w:color w:val="010205"/>
                <w:sz w:val="18"/>
                <w:szCs w:val="18"/>
                <w:lang w:val="en-US"/>
              </w:rPr>
              <w:t>.729</w:t>
            </w:r>
          </w:p>
        </w:tc>
        <w:tc>
          <w:tcPr>
            <w:tcW w:w="1141" w:type="dxa"/>
            <w:tcBorders>
              <w:top w:val="single" w:sz="8" w:space="0" w:color="152935"/>
              <w:left w:val="single" w:sz="8" w:space="0" w:color="E0E0E0"/>
              <w:bottom w:val="single" w:sz="8" w:space="0" w:color="AEAEAE"/>
              <w:right w:val="nil"/>
            </w:tcBorders>
            <w:shd w:val="clear" w:color="auto" w:fill="FFFFFF"/>
          </w:tcPr>
          <w:p w14:paraId="19C78106" w14:textId="77777777" w:rsidR="00850A33" w:rsidRPr="001968EE" w:rsidRDefault="00850A33"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1968EE">
              <w:rPr>
                <w:rFonts w:ascii="Times New Roman" w:hAnsi="Times New Roman" w:cs="Times New Roman"/>
                <w:color w:val="010205"/>
                <w:sz w:val="18"/>
                <w:szCs w:val="18"/>
                <w:lang w:val="en-US"/>
              </w:rPr>
              <w:t>.456</w:t>
            </w:r>
            <w:r w:rsidRPr="001968EE">
              <w:rPr>
                <w:rFonts w:ascii="Times New Roman" w:hAnsi="Times New Roman" w:cs="Times New Roman"/>
                <w:color w:val="010205"/>
                <w:sz w:val="18"/>
                <w:szCs w:val="18"/>
                <w:vertAlign w:val="superscript"/>
                <w:lang w:val="en-US"/>
              </w:rPr>
              <w:t>b</w:t>
            </w:r>
          </w:p>
        </w:tc>
      </w:tr>
      <w:tr w:rsidR="00850A33" w:rsidRPr="001968EE" w14:paraId="3E569D7D" w14:textId="77777777" w:rsidTr="00850A33">
        <w:trPr>
          <w:cantSplit/>
          <w:jc w:val="center"/>
        </w:trPr>
        <w:tc>
          <w:tcPr>
            <w:tcW w:w="815" w:type="dxa"/>
            <w:vMerge/>
            <w:tcBorders>
              <w:top w:val="single" w:sz="8" w:space="0" w:color="152935"/>
              <w:left w:val="nil"/>
              <w:bottom w:val="single" w:sz="8" w:space="0" w:color="152935"/>
              <w:right w:val="nil"/>
            </w:tcBorders>
            <w:shd w:val="clear" w:color="auto" w:fill="E0E0E0"/>
          </w:tcPr>
          <w:p w14:paraId="3CB6254C" w14:textId="77777777" w:rsidR="00850A33" w:rsidRPr="001968EE" w:rsidRDefault="00850A33" w:rsidP="00B023AE">
            <w:pPr>
              <w:autoSpaceDE w:val="0"/>
              <w:autoSpaceDN w:val="0"/>
              <w:adjustRightInd w:val="0"/>
              <w:spacing w:after="0" w:line="240" w:lineRule="auto"/>
              <w:rPr>
                <w:rFonts w:ascii="Times New Roman" w:hAnsi="Times New Roman" w:cs="Times New Roman"/>
                <w:color w:val="010205"/>
                <w:sz w:val="18"/>
                <w:szCs w:val="18"/>
                <w:lang w:val="en-US"/>
              </w:rPr>
            </w:pPr>
          </w:p>
        </w:tc>
        <w:tc>
          <w:tcPr>
            <w:tcW w:w="1429" w:type="dxa"/>
            <w:tcBorders>
              <w:top w:val="single" w:sz="8" w:space="0" w:color="AEAEAE"/>
              <w:left w:val="nil"/>
              <w:bottom w:val="single" w:sz="8" w:space="0" w:color="AEAEAE"/>
              <w:right w:val="nil"/>
            </w:tcBorders>
            <w:shd w:val="clear" w:color="auto" w:fill="E0E0E0"/>
          </w:tcPr>
          <w:p w14:paraId="32C19CFE" w14:textId="77777777" w:rsidR="00850A33" w:rsidRPr="001968EE" w:rsidRDefault="00850A33" w:rsidP="00B023AE">
            <w:pPr>
              <w:autoSpaceDE w:val="0"/>
              <w:autoSpaceDN w:val="0"/>
              <w:adjustRightInd w:val="0"/>
              <w:spacing w:after="0" w:line="320" w:lineRule="atLeast"/>
              <w:ind w:left="60" w:right="60"/>
              <w:rPr>
                <w:rFonts w:ascii="Times New Roman" w:hAnsi="Times New Roman" w:cs="Times New Roman"/>
                <w:color w:val="264A60"/>
                <w:sz w:val="18"/>
                <w:szCs w:val="18"/>
                <w:lang w:val="en-US"/>
              </w:rPr>
            </w:pPr>
            <w:r w:rsidRPr="001968EE">
              <w:rPr>
                <w:rFonts w:ascii="Times New Roman" w:hAnsi="Times New Roman" w:cs="Times New Roman"/>
                <w:color w:val="264A60"/>
                <w:sz w:val="18"/>
                <w:szCs w:val="18"/>
                <w:lang w:val="en-US"/>
              </w:rPr>
              <w:t>Residual</w:t>
            </w:r>
          </w:p>
        </w:tc>
        <w:tc>
          <w:tcPr>
            <w:tcW w:w="1634" w:type="dxa"/>
            <w:tcBorders>
              <w:top w:val="single" w:sz="8" w:space="0" w:color="AEAEAE"/>
              <w:left w:val="nil"/>
              <w:bottom w:val="single" w:sz="8" w:space="0" w:color="AEAEAE"/>
              <w:right w:val="single" w:sz="8" w:space="0" w:color="E0E0E0"/>
            </w:tcBorders>
            <w:shd w:val="clear" w:color="auto" w:fill="FFFFFF"/>
          </w:tcPr>
          <w:p w14:paraId="48B08195" w14:textId="77777777" w:rsidR="00850A33" w:rsidRPr="001968EE" w:rsidRDefault="00850A33"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1968EE">
              <w:rPr>
                <w:rFonts w:ascii="Times New Roman" w:hAnsi="Times New Roman" w:cs="Times New Roman"/>
                <w:color w:val="010205"/>
                <w:sz w:val="18"/>
                <w:szCs w:val="18"/>
                <w:lang w:val="en-US"/>
              </w:rPr>
              <w:t>2.447</w:t>
            </w:r>
          </w:p>
        </w:tc>
        <w:tc>
          <w:tcPr>
            <w:tcW w:w="1141" w:type="dxa"/>
            <w:tcBorders>
              <w:top w:val="single" w:sz="8" w:space="0" w:color="AEAEAE"/>
              <w:left w:val="single" w:sz="8" w:space="0" w:color="E0E0E0"/>
              <w:bottom w:val="single" w:sz="8" w:space="0" w:color="AEAEAE"/>
              <w:right w:val="single" w:sz="8" w:space="0" w:color="E0E0E0"/>
            </w:tcBorders>
            <w:shd w:val="clear" w:color="auto" w:fill="FFFFFF"/>
          </w:tcPr>
          <w:p w14:paraId="36680BA5" w14:textId="77777777" w:rsidR="00850A33" w:rsidRPr="001968EE" w:rsidRDefault="00850A33"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1968EE">
              <w:rPr>
                <w:rFonts w:ascii="Times New Roman" w:hAnsi="Times New Roman" w:cs="Times New Roman"/>
                <w:color w:val="010205"/>
                <w:sz w:val="18"/>
                <w:szCs w:val="18"/>
                <w:lang w:val="en-US"/>
              </w:rPr>
              <w:t>3</w:t>
            </w:r>
          </w:p>
        </w:tc>
        <w:tc>
          <w:tcPr>
            <w:tcW w:w="1566" w:type="dxa"/>
            <w:tcBorders>
              <w:top w:val="single" w:sz="8" w:space="0" w:color="AEAEAE"/>
              <w:left w:val="single" w:sz="8" w:space="0" w:color="E0E0E0"/>
              <w:bottom w:val="single" w:sz="8" w:space="0" w:color="AEAEAE"/>
              <w:right w:val="single" w:sz="8" w:space="0" w:color="E0E0E0"/>
            </w:tcBorders>
            <w:shd w:val="clear" w:color="auto" w:fill="FFFFFF"/>
          </w:tcPr>
          <w:p w14:paraId="50937C9A" w14:textId="77777777" w:rsidR="00850A33" w:rsidRPr="001968EE" w:rsidRDefault="00850A33"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1968EE">
              <w:rPr>
                <w:rFonts w:ascii="Times New Roman" w:hAnsi="Times New Roman" w:cs="Times New Roman"/>
                <w:color w:val="010205"/>
                <w:sz w:val="18"/>
                <w:szCs w:val="18"/>
                <w:lang w:val="en-US"/>
              </w:rPr>
              <w:t>.816</w:t>
            </w:r>
          </w:p>
        </w:tc>
        <w:tc>
          <w:tcPr>
            <w:tcW w:w="114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51FFA9C" w14:textId="77777777" w:rsidR="00850A33" w:rsidRPr="001968EE" w:rsidRDefault="00850A33" w:rsidP="00B023AE">
            <w:pPr>
              <w:autoSpaceDE w:val="0"/>
              <w:autoSpaceDN w:val="0"/>
              <w:adjustRightInd w:val="0"/>
              <w:spacing w:after="0" w:line="240" w:lineRule="auto"/>
              <w:rPr>
                <w:rFonts w:ascii="Times New Roman" w:hAnsi="Times New Roman" w:cs="Times New Roman"/>
                <w:szCs w:val="24"/>
                <w:lang w:val="en-US"/>
              </w:rPr>
            </w:pPr>
          </w:p>
        </w:tc>
        <w:tc>
          <w:tcPr>
            <w:tcW w:w="1141" w:type="dxa"/>
            <w:tcBorders>
              <w:top w:val="single" w:sz="8" w:space="0" w:color="AEAEAE"/>
              <w:left w:val="single" w:sz="8" w:space="0" w:color="E0E0E0"/>
              <w:bottom w:val="single" w:sz="8" w:space="0" w:color="AEAEAE"/>
              <w:right w:val="nil"/>
            </w:tcBorders>
            <w:shd w:val="clear" w:color="auto" w:fill="FFFFFF"/>
            <w:vAlign w:val="center"/>
          </w:tcPr>
          <w:p w14:paraId="76DE0444" w14:textId="77777777" w:rsidR="00850A33" w:rsidRPr="001968EE" w:rsidRDefault="00850A33" w:rsidP="00B023AE">
            <w:pPr>
              <w:autoSpaceDE w:val="0"/>
              <w:autoSpaceDN w:val="0"/>
              <w:adjustRightInd w:val="0"/>
              <w:spacing w:after="0" w:line="240" w:lineRule="auto"/>
              <w:rPr>
                <w:rFonts w:ascii="Times New Roman" w:hAnsi="Times New Roman" w:cs="Times New Roman"/>
                <w:szCs w:val="24"/>
                <w:lang w:val="en-US"/>
              </w:rPr>
            </w:pPr>
          </w:p>
        </w:tc>
      </w:tr>
      <w:tr w:rsidR="00850A33" w:rsidRPr="001968EE" w14:paraId="3E675C59" w14:textId="77777777" w:rsidTr="00850A33">
        <w:trPr>
          <w:cantSplit/>
          <w:jc w:val="center"/>
        </w:trPr>
        <w:tc>
          <w:tcPr>
            <w:tcW w:w="815" w:type="dxa"/>
            <w:vMerge/>
            <w:tcBorders>
              <w:top w:val="single" w:sz="8" w:space="0" w:color="152935"/>
              <w:left w:val="nil"/>
              <w:bottom w:val="single" w:sz="8" w:space="0" w:color="152935"/>
              <w:right w:val="nil"/>
            </w:tcBorders>
            <w:shd w:val="clear" w:color="auto" w:fill="E0E0E0"/>
          </w:tcPr>
          <w:p w14:paraId="1BE496C2" w14:textId="77777777" w:rsidR="00850A33" w:rsidRPr="001968EE" w:rsidRDefault="00850A33" w:rsidP="00B023AE">
            <w:pPr>
              <w:autoSpaceDE w:val="0"/>
              <w:autoSpaceDN w:val="0"/>
              <w:adjustRightInd w:val="0"/>
              <w:spacing w:after="0" w:line="240" w:lineRule="auto"/>
              <w:rPr>
                <w:rFonts w:ascii="Times New Roman" w:hAnsi="Times New Roman" w:cs="Times New Roman"/>
                <w:szCs w:val="24"/>
                <w:lang w:val="en-US"/>
              </w:rPr>
            </w:pPr>
          </w:p>
        </w:tc>
        <w:tc>
          <w:tcPr>
            <w:tcW w:w="1429" w:type="dxa"/>
            <w:tcBorders>
              <w:top w:val="single" w:sz="8" w:space="0" w:color="AEAEAE"/>
              <w:left w:val="nil"/>
              <w:bottom w:val="single" w:sz="8" w:space="0" w:color="152935"/>
              <w:right w:val="nil"/>
            </w:tcBorders>
            <w:shd w:val="clear" w:color="auto" w:fill="E0E0E0"/>
          </w:tcPr>
          <w:p w14:paraId="2B785BDB" w14:textId="77777777" w:rsidR="00850A33" w:rsidRPr="001968EE" w:rsidRDefault="00850A33" w:rsidP="00B023AE">
            <w:pPr>
              <w:autoSpaceDE w:val="0"/>
              <w:autoSpaceDN w:val="0"/>
              <w:adjustRightInd w:val="0"/>
              <w:spacing w:after="0" w:line="320" w:lineRule="atLeast"/>
              <w:ind w:left="60" w:right="60"/>
              <w:rPr>
                <w:rFonts w:ascii="Times New Roman" w:hAnsi="Times New Roman" w:cs="Times New Roman"/>
                <w:color w:val="264A60"/>
                <w:sz w:val="18"/>
                <w:szCs w:val="18"/>
                <w:lang w:val="en-US"/>
              </w:rPr>
            </w:pPr>
            <w:r w:rsidRPr="001968EE">
              <w:rPr>
                <w:rFonts w:ascii="Times New Roman" w:hAnsi="Times New Roman" w:cs="Times New Roman"/>
                <w:color w:val="264A60"/>
                <w:sz w:val="18"/>
                <w:szCs w:val="18"/>
                <w:lang w:val="en-US"/>
              </w:rPr>
              <w:t>Total</w:t>
            </w:r>
          </w:p>
        </w:tc>
        <w:tc>
          <w:tcPr>
            <w:tcW w:w="1634" w:type="dxa"/>
            <w:tcBorders>
              <w:top w:val="single" w:sz="8" w:space="0" w:color="AEAEAE"/>
              <w:left w:val="nil"/>
              <w:bottom w:val="single" w:sz="8" w:space="0" w:color="152935"/>
              <w:right w:val="single" w:sz="8" w:space="0" w:color="E0E0E0"/>
            </w:tcBorders>
            <w:shd w:val="clear" w:color="auto" w:fill="FFFFFF"/>
          </w:tcPr>
          <w:p w14:paraId="4368B00F" w14:textId="77777777" w:rsidR="00850A33" w:rsidRPr="001968EE" w:rsidRDefault="00850A33"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1968EE">
              <w:rPr>
                <w:rFonts w:ascii="Times New Roman" w:hAnsi="Times New Roman" w:cs="Times New Roman"/>
                <w:color w:val="010205"/>
                <w:sz w:val="18"/>
                <w:szCs w:val="18"/>
                <w:lang w:val="en-US"/>
              </w:rPr>
              <w:t>3.042</w:t>
            </w:r>
          </w:p>
        </w:tc>
        <w:tc>
          <w:tcPr>
            <w:tcW w:w="1141" w:type="dxa"/>
            <w:tcBorders>
              <w:top w:val="single" w:sz="8" w:space="0" w:color="AEAEAE"/>
              <w:left w:val="single" w:sz="8" w:space="0" w:color="E0E0E0"/>
              <w:bottom w:val="single" w:sz="8" w:space="0" w:color="152935"/>
              <w:right w:val="single" w:sz="8" w:space="0" w:color="E0E0E0"/>
            </w:tcBorders>
            <w:shd w:val="clear" w:color="auto" w:fill="FFFFFF"/>
          </w:tcPr>
          <w:p w14:paraId="2236FE93" w14:textId="77777777" w:rsidR="00850A33" w:rsidRPr="001968EE" w:rsidRDefault="00850A33" w:rsidP="00B023AE">
            <w:pPr>
              <w:autoSpaceDE w:val="0"/>
              <w:autoSpaceDN w:val="0"/>
              <w:adjustRightInd w:val="0"/>
              <w:spacing w:after="0" w:line="320" w:lineRule="atLeast"/>
              <w:ind w:left="60" w:right="60"/>
              <w:jc w:val="right"/>
              <w:rPr>
                <w:rFonts w:ascii="Times New Roman" w:hAnsi="Times New Roman" w:cs="Times New Roman"/>
                <w:color w:val="010205"/>
                <w:sz w:val="18"/>
                <w:szCs w:val="18"/>
                <w:lang w:val="en-US"/>
              </w:rPr>
            </w:pPr>
            <w:r w:rsidRPr="001968EE">
              <w:rPr>
                <w:rFonts w:ascii="Times New Roman" w:hAnsi="Times New Roman" w:cs="Times New Roman"/>
                <w:color w:val="010205"/>
                <w:sz w:val="18"/>
                <w:szCs w:val="18"/>
                <w:lang w:val="en-US"/>
              </w:rPr>
              <w:t>4</w:t>
            </w:r>
          </w:p>
        </w:tc>
        <w:tc>
          <w:tcPr>
            <w:tcW w:w="156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2D1200D" w14:textId="77777777" w:rsidR="00850A33" w:rsidRPr="001968EE" w:rsidRDefault="00850A33" w:rsidP="00B023AE">
            <w:pPr>
              <w:autoSpaceDE w:val="0"/>
              <w:autoSpaceDN w:val="0"/>
              <w:adjustRightInd w:val="0"/>
              <w:spacing w:after="0" w:line="240" w:lineRule="auto"/>
              <w:rPr>
                <w:rFonts w:ascii="Times New Roman" w:hAnsi="Times New Roman" w:cs="Times New Roman"/>
                <w:szCs w:val="24"/>
                <w:lang w:val="en-US"/>
              </w:rPr>
            </w:pPr>
          </w:p>
        </w:tc>
        <w:tc>
          <w:tcPr>
            <w:tcW w:w="114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BC7539D" w14:textId="77777777" w:rsidR="00850A33" w:rsidRPr="001968EE" w:rsidRDefault="00850A33" w:rsidP="00B023AE">
            <w:pPr>
              <w:autoSpaceDE w:val="0"/>
              <w:autoSpaceDN w:val="0"/>
              <w:adjustRightInd w:val="0"/>
              <w:spacing w:after="0" w:line="240" w:lineRule="auto"/>
              <w:rPr>
                <w:rFonts w:ascii="Times New Roman" w:hAnsi="Times New Roman" w:cs="Times New Roman"/>
                <w:szCs w:val="24"/>
                <w:lang w:val="en-US"/>
              </w:rPr>
            </w:pPr>
          </w:p>
        </w:tc>
        <w:tc>
          <w:tcPr>
            <w:tcW w:w="1141" w:type="dxa"/>
            <w:tcBorders>
              <w:top w:val="single" w:sz="8" w:space="0" w:color="AEAEAE"/>
              <w:left w:val="single" w:sz="8" w:space="0" w:color="E0E0E0"/>
              <w:bottom w:val="single" w:sz="8" w:space="0" w:color="152935"/>
              <w:right w:val="nil"/>
            </w:tcBorders>
            <w:shd w:val="clear" w:color="auto" w:fill="FFFFFF"/>
            <w:vAlign w:val="center"/>
          </w:tcPr>
          <w:p w14:paraId="48DF6D0D" w14:textId="77777777" w:rsidR="00850A33" w:rsidRPr="001968EE" w:rsidRDefault="00850A33" w:rsidP="00B023AE">
            <w:pPr>
              <w:autoSpaceDE w:val="0"/>
              <w:autoSpaceDN w:val="0"/>
              <w:adjustRightInd w:val="0"/>
              <w:spacing w:after="0" w:line="240" w:lineRule="auto"/>
              <w:rPr>
                <w:rFonts w:ascii="Times New Roman" w:hAnsi="Times New Roman" w:cs="Times New Roman"/>
                <w:szCs w:val="24"/>
                <w:lang w:val="en-US"/>
              </w:rPr>
            </w:pPr>
          </w:p>
        </w:tc>
      </w:tr>
      <w:tr w:rsidR="00850A33" w:rsidRPr="001968EE" w14:paraId="4599BA62" w14:textId="77777777" w:rsidTr="00850A33">
        <w:trPr>
          <w:cantSplit/>
          <w:jc w:val="center"/>
        </w:trPr>
        <w:tc>
          <w:tcPr>
            <w:tcW w:w="8867" w:type="dxa"/>
            <w:gridSpan w:val="7"/>
            <w:tcBorders>
              <w:top w:val="nil"/>
              <w:left w:val="nil"/>
              <w:bottom w:val="nil"/>
              <w:right w:val="nil"/>
            </w:tcBorders>
            <w:shd w:val="clear" w:color="auto" w:fill="FFFFFF"/>
          </w:tcPr>
          <w:p w14:paraId="1E4E86E5" w14:textId="77777777" w:rsidR="00850A33" w:rsidRPr="001968EE" w:rsidRDefault="00850A33" w:rsidP="00B023AE">
            <w:pPr>
              <w:autoSpaceDE w:val="0"/>
              <w:autoSpaceDN w:val="0"/>
              <w:adjustRightInd w:val="0"/>
              <w:spacing w:after="0" w:line="320" w:lineRule="atLeast"/>
              <w:ind w:left="60" w:right="60"/>
              <w:rPr>
                <w:rFonts w:ascii="Times New Roman" w:hAnsi="Times New Roman" w:cs="Times New Roman"/>
                <w:color w:val="010205"/>
                <w:sz w:val="18"/>
                <w:szCs w:val="18"/>
                <w:lang w:val="en-US"/>
              </w:rPr>
            </w:pPr>
            <w:r w:rsidRPr="001968EE">
              <w:rPr>
                <w:rFonts w:ascii="Times New Roman" w:hAnsi="Times New Roman" w:cs="Times New Roman"/>
                <w:color w:val="010205"/>
                <w:sz w:val="18"/>
                <w:szCs w:val="18"/>
                <w:lang w:val="en-US"/>
              </w:rPr>
              <w:t>a. Dependent Variable: Stocks_Traded_Ireland</w:t>
            </w:r>
          </w:p>
        </w:tc>
      </w:tr>
      <w:tr w:rsidR="00850A33" w:rsidRPr="001968EE" w14:paraId="7753AEDF" w14:textId="77777777" w:rsidTr="00850A33">
        <w:trPr>
          <w:cantSplit/>
          <w:jc w:val="center"/>
        </w:trPr>
        <w:tc>
          <w:tcPr>
            <w:tcW w:w="8867" w:type="dxa"/>
            <w:gridSpan w:val="7"/>
            <w:tcBorders>
              <w:top w:val="nil"/>
              <w:left w:val="nil"/>
              <w:bottom w:val="nil"/>
              <w:right w:val="nil"/>
            </w:tcBorders>
            <w:shd w:val="clear" w:color="auto" w:fill="FFFFFF"/>
          </w:tcPr>
          <w:p w14:paraId="35902E79" w14:textId="77777777" w:rsidR="00850A33" w:rsidRPr="001968EE" w:rsidRDefault="00850A33" w:rsidP="00B023AE">
            <w:pPr>
              <w:autoSpaceDE w:val="0"/>
              <w:autoSpaceDN w:val="0"/>
              <w:adjustRightInd w:val="0"/>
              <w:spacing w:after="0" w:line="320" w:lineRule="atLeast"/>
              <w:ind w:left="60" w:right="60"/>
              <w:rPr>
                <w:rFonts w:ascii="Times New Roman" w:hAnsi="Times New Roman" w:cs="Times New Roman"/>
                <w:color w:val="010205"/>
                <w:sz w:val="18"/>
                <w:szCs w:val="18"/>
                <w:lang w:val="en-US"/>
              </w:rPr>
            </w:pPr>
            <w:r w:rsidRPr="001968EE">
              <w:rPr>
                <w:rFonts w:ascii="Times New Roman" w:hAnsi="Times New Roman" w:cs="Times New Roman"/>
                <w:color w:val="010205"/>
                <w:sz w:val="18"/>
                <w:szCs w:val="18"/>
                <w:lang w:val="en-US"/>
              </w:rPr>
              <w:t>b. Predictors: (Constant), Total_Reserves_Ireland</w:t>
            </w:r>
          </w:p>
        </w:tc>
      </w:tr>
    </w:tbl>
    <w:p w14:paraId="2418039F" w14:textId="48BEAA0A" w:rsidR="00850A33" w:rsidRDefault="00850A33" w:rsidP="00850A33">
      <w:pPr>
        <w:spacing w:line="480" w:lineRule="auto"/>
        <w:jc w:val="both"/>
        <w:rPr>
          <w:rFonts w:ascii="Times New Roman" w:hAnsi="Times New Roman" w:cs="Times New Roman"/>
          <w:color w:val="000000" w:themeColor="text1"/>
          <w:sz w:val="24"/>
          <w:szCs w:val="24"/>
        </w:rPr>
      </w:pPr>
    </w:p>
    <w:p w14:paraId="7F9FDD09" w14:textId="333CAA95" w:rsidR="0048756D" w:rsidRDefault="00957D01" w:rsidP="00850A33">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As </w:t>
      </w:r>
      <w:r w:rsidR="004721BA" w:rsidRPr="004721BA">
        <w:rPr>
          <w:rFonts w:ascii="Times New Roman" w:hAnsi="Times New Roman" w:cs="Times New Roman"/>
          <w:color w:val="000000" w:themeColor="text1"/>
          <w:sz w:val="24"/>
          <w:szCs w:val="24"/>
        </w:rPr>
        <w:t xml:space="preserve">can be seen from the table of ANOVA above, the value of significance that has been obtained for the entire regression model is around 0.456. Since this value is higher than 0.05, it can again be </w:t>
      </w:r>
      <w:r w:rsidR="00526E9F">
        <w:rPr>
          <w:rFonts w:ascii="Times New Roman" w:hAnsi="Times New Roman" w:cs="Times New Roman"/>
          <w:color w:val="000000" w:themeColor="text1"/>
          <w:sz w:val="24"/>
          <w:szCs w:val="24"/>
        </w:rPr>
        <w:t>inferred</w:t>
      </w:r>
      <w:r w:rsidR="004721BA" w:rsidRPr="004721BA">
        <w:rPr>
          <w:rFonts w:ascii="Times New Roman" w:hAnsi="Times New Roman" w:cs="Times New Roman"/>
          <w:color w:val="000000" w:themeColor="text1"/>
          <w:sz w:val="24"/>
          <w:szCs w:val="24"/>
        </w:rPr>
        <w:t xml:space="preserve"> that the entire regression model is not statistically significant at a 95 percent confidence interval.</w:t>
      </w:r>
    </w:p>
    <w:p w14:paraId="4BE11F5D" w14:textId="77777777" w:rsidR="0048756D" w:rsidRDefault="0048756D" w:rsidP="00850A33">
      <w:pPr>
        <w:spacing w:line="480" w:lineRule="auto"/>
        <w:jc w:val="both"/>
        <w:rPr>
          <w:rFonts w:ascii="Times New Roman" w:hAnsi="Times New Roman" w:cs="Times New Roman"/>
          <w:color w:val="000000" w:themeColor="text1"/>
          <w:sz w:val="24"/>
          <w:szCs w:val="24"/>
        </w:rPr>
      </w:pPr>
    </w:p>
    <w:p w14:paraId="57657BC5" w14:textId="77777777" w:rsidR="0048756D" w:rsidRDefault="0048756D" w:rsidP="00850A33">
      <w:pPr>
        <w:spacing w:line="480" w:lineRule="auto"/>
        <w:jc w:val="both"/>
        <w:rPr>
          <w:rFonts w:ascii="Times New Roman" w:hAnsi="Times New Roman" w:cs="Times New Roman"/>
          <w:color w:val="000000" w:themeColor="text1"/>
          <w:sz w:val="24"/>
          <w:szCs w:val="24"/>
        </w:rPr>
      </w:pPr>
    </w:p>
    <w:p w14:paraId="7D5F8243" w14:textId="2AA49906" w:rsidR="00750F01" w:rsidRPr="00750F01" w:rsidRDefault="00750F01" w:rsidP="00750F01">
      <w:pPr>
        <w:pStyle w:val="Caption"/>
        <w:keepNext/>
        <w:jc w:val="center"/>
        <w:rPr>
          <w:rFonts w:ascii="Times New Roman" w:hAnsi="Times New Roman" w:cs="Times New Roman"/>
          <w:color w:val="000000" w:themeColor="text1"/>
          <w:sz w:val="20"/>
          <w:szCs w:val="20"/>
        </w:rPr>
      </w:pPr>
      <w:r w:rsidRPr="00750F01">
        <w:rPr>
          <w:rFonts w:ascii="Times New Roman" w:hAnsi="Times New Roman" w:cs="Times New Roman"/>
          <w:b/>
          <w:bCs/>
          <w:color w:val="000000" w:themeColor="text1"/>
          <w:sz w:val="20"/>
          <w:szCs w:val="20"/>
        </w:rPr>
        <w:lastRenderedPageBreak/>
        <w:t xml:space="preserve">Table </w:t>
      </w:r>
      <w:r w:rsidRPr="00750F01">
        <w:rPr>
          <w:rFonts w:ascii="Times New Roman" w:hAnsi="Times New Roman" w:cs="Times New Roman"/>
          <w:b/>
          <w:bCs/>
          <w:color w:val="000000" w:themeColor="text1"/>
          <w:sz w:val="20"/>
          <w:szCs w:val="20"/>
        </w:rPr>
        <w:fldChar w:fldCharType="begin"/>
      </w:r>
      <w:r w:rsidRPr="00750F01">
        <w:rPr>
          <w:rFonts w:ascii="Times New Roman" w:hAnsi="Times New Roman" w:cs="Times New Roman"/>
          <w:b/>
          <w:bCs/>
          <w:color w:val="000000" w:themeColor="text1"/>
          <w:sz w:val="20"/>
          <w:szCs w:val="20"/>
        </w:rPr>
        <w:instrText xml:space="preserve"> SEQ Table \* ARABIC </w:instrText>
      </w:r>
      <w:r w:rsidRPr="00750F01">
        <w:rPr>
          <w:rFonts w:ascii="Times New Roman" w:hAnsi="Times New Roman" w:cs="Times New Roman"/>
          <w:b/>
          <w:bCs/>
          <w:color w:val="000000" w:themeColor="text1"/>
          <w:sz w:val="20"/>
          <w:szCs w:val="20"/>
        </w:rPr>
        <w:fldChar w:fldCharType="separate"/>
      </w:r>
      <w:r w:rsidRPr="00750F01">
        <w:rPr>
          <w:rFonts w:ascii="Times New Roman" w:hAnsi="Times New Roman" w:cs="Times New Roman"/>
          <w:b/>
          <w:bCs/>
          <w:color w:val="000000" w:themeColor="text1"/>
          <w:sz w:val="20"/>
          <w:szCs w:val="20"/>
        </w:rPr>
        <w:t>9</w:t>
      </w:r>
      <w:r w:rsidRPr="00750F01">
        <w:rPr>
          <w:rFonts w:ascii="Times New Roman" w:hAnsi="Times New Roman" w:cs="Times New Roman"/>
          <w:b/>
          <w:bCs/>
          <w:color w:val="000000" w:themeColor="text1"/>
          <w:sz w:val="20"/>
          <w:szCs w:val="20"/>
        </w:rPr>
        <w:fldChar w:fldCharType="end"/>
      </w:r>
      <w:r w:rsidRPr="00750F01">
        <w:rPr>
          <w:rFonts w:ascii="Times New Roman" w:hAnsi="Times New Roman" w:cs="Times New Roman"/>
          <w:b/>
          <w:bCs/>
          <w:color w:val="000000" w:themeColor="text1"/>
          <w:sz w:val="20"/>
          <w:szCs w:val="20"/>
        </w:rPr>
        <w:t xml:space="preserve">: </w:t>
      </w:r>
      <w:r w:rsidRPr="00750F01">
        <w:rPr>
          <w:rFonts w:ascii="Times New Roman" w:hAnsi="Times New Roman" w:cs="Times New Roman"/>
          <w:color w:val="000000" w:themeColor="text1"/>
          <w:sz w:val="20"/>
          <w:szCs w:val="20"/>
        </w:rPr>
        <w:t>Table of Coefficients</w:t>
      </w:r>
    </w:p>
    <w:tbl>
      <w:tblPr>
        <w:tblW w:w="9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6"/>
        <w:gridCol w:w="2571"/>
        <w:gridCol w:w="1481"/>
        <w:gridCol w:w="1481"/>
        <w:gridCol w:w="1634"/>
        <w:gridCol w:w="1140"/>
        <w:gridCol w:w="1140"/>
      </w:tblGrid>
      <w:tr w:rsidR="0048756D" w:rsidRPr="00750F01" w14:paraId="064F534E" w14:textId="77777777" w:rsidTr="00EC1988">
        <w:trPr>
          <w:cantSplit/>
          <w:jc w:val="center"/>
        </w:trPr>
        <w:tc>
          <w:tcPr>
            <w:tcW w:w="9813" w:type="dxa"/>
            <w:gridSpan w:val="7"/>
            <w:tcBorders>
              <w:top w:val="nil"/>
              <w:left w:val="nil"/>
              <w:bottom w:val="nil"/>
              <w:right w:val="nil"/>
            </w:tcBorders>
            <w:shd w:val="clear" w:color="auto" w:fill="FFFFFF"/>
            <w:vAlign w:val="center"/>
          </w:tcPr>
          <w:p w14:paraId="18EE3AB8" w14:textId="062EAE57" w:rsidR="0048756D" w:rsidRPr="00750F01" w:rsidRDefault="00957D01" w:rsidP="00B023AE">
            <w:pPr>
              <w:autoSpaceDE w:val="0"/>
              <w:autoSpaceDN w:val="0"/>
              <w:adjustRightInd w:val="0"/>
              <w:spacing w:after="0" w:line="320" w:lineRule="atLeast"/>
              <w:ind w:left="60" w:right="60"/>
              <w:jc w:val="center"/>
              <w:rPr>
                <w:rFonts w:ascii="Times New Roman" w:hAnsi="Times New Roman" w:cs="Times New Roman"/>
                <w:color w:val="010205"/>
                <w:sz w:val="24"/>
                <w:szCs w:val="24"/>
                <w:lang w:val="en-US"/>
              </w:rPr>
            </w:pPr>
            <w:r w:rsidRPr="00750F01">
              <w:rPr>
                <w:rFonts w:ascii="Times New Roman" w:hAnsi="Times New Roman" w:cs="Times New Roman"/>
                <w:color w:val="000000" w:themeColor="text1"/>
                <w:sz w:val="24"/>
                <w:szCs w:val="24"/>
              </w:rPr>
              <w:t xml:space="preserve"> </w:t>
            </w:r>
            <w:r w:rsidR="0048756D" w:rsidRPr="00750F01">
              <w:rPr>
                <w:rFonts w:ascii="Times New Roman" w:hAnsi="Times New Roman" w:cs="Times New Roman"/>
                <w:b/>
                <w:bCs/>
                <w:color w:val="010205"/>
                <w:sz w:val="24"/>
                <w:szCs w:val="24"/>
                <w:lang w:val="en-US"/>
              </w:rPr>
              <w:t>Coefficients</w:t>
            </w:r>
            <w:r w:rsidR="0048756D" w:rsidRPr="00750F01">
              <w:rPr>
                <w:rFonts w:ascii="Times New Roman" w:hAnsi="Times New Roman" w:cs="Times New Roman"/>
                <w:b/>
                <w:bCs/>
                <w:color w:val="010205"/>
                <w:sz w:val="24"/>
                <w:szCs w:val="24"/>
                <w:vertAlign w:val="superscript"/>
                <w:lang w:val="en-US"/>
              </w:rPr>
              <w:t>a</w:t>
            </w:r>
          </w:p>
        </w:tc>
      </w:tr>
      <w:tr w:rsidR="0048756D" w:rsidRPr="00750F01" w14:paraId="4738CA1E" w14:textId="77777777" w:rsidTr="00EC1988">
        <w:trPr>
          <w:cantSplit/>
          <w:jc w:val="center"/>
        </w:trPr>
        <w:tc>
          <w:tcPr>
            <w:tcW w:w="2937" w:type="dxa"/>
            <w:gridSpan w:val="2"/>
            <w:vMerge w:val="restart"/>
            <w:tcBorders>
              <w:top w:val="nil"/>
              <w:left w:val="nil"/>
              <w:bottom w:val="nil"/>
              <w:right w:val="nil"/>
            </w:tcBorders>
            <w:shd w:val="clear" w:color="auto" w:fill="FFFFFF"/>
            <w:vAlign w:val="bottom"/>
          </w:tcPr>
          <w:p w14:paraId="2C3B7C21" w14:textId="77777777" w:rsidR="0048756D" w:rsidRPr="00750F01" w:rsidRDefault="0048756D" w:rsidP="0085486D">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750F01">
              <w:rPr>
                <w:rFonts w:ascii="Times New Roman" w:hAnsi="Times New Roman" w:cs="Times New Roman"/>
                <w:color w:val="264A60"/>
                <w:sz w:val="24"/>
                <w:szCs w:val="24"/>
                <w:lang w:val="en-US"/>
              </w:rPr>
              <w:t>Model</w:t>
            </w:r>
          </w:p>
        </w:tc>
        <w:tc>
          <w:tcPr>
            <w:tcW w:w="2962" w:type="dxa"/>
            <w:gridSpan w:val="2"/>
            <w:tcBorders>
              <w:top w:val="nil"/>
              <w:left w:val="nil"/>
              <w:bottom w:val="nil"/>
              <w:right w:val="single" w:sz="8" w:space="0" w:color="E0E0E0"/>
            </w:tcBorders>
            <w:shd w:val="clear" w:color="auto" w:fill="FFFFFF"/>
            <w:vAlign w:val="bottom"/>
          </w:tcPr>
          <w:p w14:paraId="0115B896" w14:textId="77777777" w:rsidR="0048756D" w:rsidRPr="00750F01" w:rsidRDefault="0048756D"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50F01">
              <w:rPr>
                <w:rFonts w:ascii="Times New Roman" w:hAnsi="Times New Roman" w:cs="Times New Roman"/>
                <w:color w:val="264A60"/>
                <w:sz w:val="24"/>
                <w:szCs w:val="24"/>
                <w:lang w:val="en-US"/>
              </w:rPr>
              <w:t>Unstandardized Coefficients</w:t>
            </w:r>
          </w:p>
        </w:tc>
        <w:tc>
          <w:tcPr>
            <w:tcW w:w="1634" w:type="dxa"/>
            <w:tcBorders>
              <w:top w:val="nil"/>
              <w:left w:val="single" w:sz="8" w:space="0" w:color="E0E0E0"/>
              <w:bottom w:val="nil"/>
              <w:right w:val="single" w:sz="8" w:space="0" w:color="E0E0E0"/>
            </w:tcBorders>
            <w:shd w:val="clear" w:color="auto" w:fill="FFFFFF"/>
            <w:vAlign w:val="bottom"/>
          </w:tcPr>
          <w:p w14:paraId="3957079E" w14:textId="77777777" w:rsidR="0048756D" w:rsidRPr="00750F01" w:rsidRDefault="0048756D"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50F01">
              <w:rPr>
                <w:rFonts w:ascii="Times New Roman" w:hAnsi="Times New Roman" w:cs="Times New Roman"/>
                <w:color w:val="264A60"/>
                <w:sz w:val="24"/>
                <w:szCs w:val="24"/>
                <w:lang w:val="en-US"/>
              </w:rPr>
              <w:t>Standardized Coefficients</w:t>
            </w:r>
          </w:p>
        </w:tc>
        <w:tc>
          <w:tcPr>
            <w:tcW w:w="1140" w:type="dxa"/>
            <w:vMerge w:val="restart"/>
            <w:tcBorders>
              <w:top w:val="nil"/>
              <w:left w:val="single" w:sz="8" w:space="0" w:color="E0E0E0"/>
              <w:bottom w:val="nil"/>
              <w:right w:val="single" w:sz="8" w:space="0" w:color="E0E0E0"/>
            </w:tcBorders>
            <w:shd w:val="clear" w:color="auto" w:fill="FFFFFF"/>
            <w:vAlign w:val="bottom"/>
          </w:tcPr>
          <w:p w14:paraId="5ACC09EC" w14:textId="77777777" w:rsidR="0048756D" w:rsidRPr="00750F01" w:rsidRDefault="0048756D"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50F01">
              <w:rPr>
                <w:rFonts w:ascii="Times New Roman" w:hAnsi="Times New Roman" w:cs="Times New Roman"/>
                <w:color w:val="264A60"/>
                <w:sz w:val="24"/>
                <w:szCs w:val="24"/>
                <w:lang w:val="en-US"/>
              </w:rPr>
              <w:t>t</w:t>
            </w:r>
          </w:p>
        </w:tc>
        <w:tc>
          <w:tcPr>
            <w:tcW w:w="1140" w:type="dxa"/>
            <w:vMerge w:val="restart"/>
            <w:tcBorders>
              <w:top w:val="nil"/>
              <w:left w:val="single" w:sz="8" w:space="0" w:color="E0E0E0"/>
              <w:bottom w:val="nil"/>
              <w:right w:val="nil"/>
            </w:tcBorders>
            <w:shd w:val="clear" w:color="auto" w:fill="FFFFFF"/>
            <w:vAlign w:val="bottom"/>
          </w:tcPr>
          <w:p w14:paraId="60A579A6" w14:textId="77777777" w:rsidR="0048756D" w:rsidRPr="00750F01" w:rsidRDefault="0048756D"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50F01">
              <w:rPr>
                <w:rFonts w:ascii="Times New Roman" w:hAnsi="Times New Roman" w:cs="Times New Roman"/>
                <w:color w:val="264A60"/>
                <w:sz w:val="24"/>
                <w:szCs w:val="24"/>
                <w:lang w:val="en-US"/>
              </w:rPr>
              <w:t>Sig.</w:t>
            </w:r>
          </w:p>
        </w:tc>
      </w:tr>
      <w:tr w:rsidR="0048756D" w:rsidRPr="00750F01" w14:paraId="3D2E22C2" w14:textId="77777777" w:rsidTr="00EC1988">
        <w:trPr>
          <w:cantSplit/>
          <w:jc w:val="center"/>
        </w:trPr>
        <w:tc>
          <w:tcPr>
            <w:tcW w:w="2937" w:type="dxa"/>
            <w:gridSpan w:val="2"/>
            <w:vMerge/>
            <w:tcBorders>
              <w:top w:val="nil"/>
              <w:left w:val="nil"/>
              <w:bottom w:val="nil"/>
              <w:right w:val="nil"/>
            </w:tcBorders>
            <w:shd w:val="clear" w:color="auto" w:fill="FFFFFF"/>
            <w:vAlign w:val="bottom"/>
          </w:tcPr>
          <w:p w14:paraId="68AEC18E" w14:textId="77777777" w:rsidR="0048756D" w:rsidRPr="00750F01" w:rsidRDefault="0048756D" w:rsidP="00B023AE">
            <w:pPr>
              <w:autoSpaceDE w:val="0"/>
              <w:autoSpaceDN w:val="0"/>
              <w:adjustRightInd w:val="0"/>
              <w:spacing w:after="0" w:line="240" w:lineRule="auto"/>
              <w:rPr>
                <w:rFonts w:ascii="Times New Roman" w:hAnsi="Times New Roman" w:cs="Times New Roman"/>
                <w:color w:val="264A60"/>
                <w:sz w:val="24"/>
                <w:szCs w:val="24"/>
                <w:lang w:val="en-US"/>
              </w:rPr>
            </w:pPr>
          </w:p>
        </w:tc>
        <w:tc>
          <w:tcPr>
            <w:tcW w:w="1481" w:type="dxa"/>
            <w:tcBorders>
              <w:top w:val="nil"/>
              <w:left w:val="nil"/>
              <w:bottom w:val="single" w:sz="8" w:space="0" w:color="152935"/>
              <w:right w:val="single" w:sz="8" w:space="0" w:color="E0E0E0"/>
            </w:tcBorders>
            <w:shd w:val="clear" w:color="auto" w:fill="FFFFFF"/>
            <w:vAlign w:val="bottom"/>
          </w:tcPr>
          <w:p w14:paraId="13444A91" w14:textId="77777777" w:rsidR="0048756D" w:rsidRPr="00750F01" w:rsidRDefault="0048756D"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50F01">
              <w:rPr>
                <w:rFonts w:ascii="Times New Roman" w:hAnsi="Times New Roman" w:cs="Times New Roman"/>
                <w:color w:val="264A60"/>
                <w:sz w:val="24"/>
                <w:szCs w:val="24"/>
                <w:lang w:val="en-US"/>
              </w:rPr>
              <w:t>B</w:t>
            </w:r>
          </w:p>
        </w:tc>
        <w:tc>
          <w:tcPr>
            <w:tcW w:w="1481" w:type="dxa"/>
            <w:tcBorders>
              <w:top w:val="nil"/>
              <w:left w:val="single" w:sz="8" w:space="0" w:color="E0E0E0"/>
              <w:bottom w:val="single" w:sz="8" w:space="0" w:color="152935"/>
              <w:right w:val="single" w:sz="8" w:space="0" w:color="E0E0E0"/>
            </w:tcBorders>
            <w:shd w:val="clear" w:color="auto" w:fill="FFFFFF"/>
            <w:vAlign w:val="bottom"/>
          </w:tcPr>
          <w:p w14:paraId="3DED5852" w14:textId="77777777" w:rsidR="0048756D" w:rsidRPr="00750F01" w:rsidRDefault="0048756D"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50F01">
              <w:rPr>
                <w:rFonts w:ascii="Times New Roman" w:hAnsi="Times New Roman" w:cs="Times New Roman"/>
                <w:color w:val="264A60"/>
                <w:sz w:val="24"/>
                <w:szCs w:val="24"/>
                <w:lang w:val="en-US"/>
              </w:rPr>
              <w:t>Std. Error</w:t>
            </w:r>
          </w:p>
        </w:tc>
        <w:tc>
          <w:tcPr>
            <w:tcW w:w="1634" w:type="dxa"/>
            <w:tcBorders>
              <w:top w:val="nil"/>
              <w:left w:val="single" w:sz="8" w:space="0" w:color="E0E0E0"/>
              <w:bottom w:val="single" w:sz="8" w:space="0" w:color="152935"/>
              <w:right w:val="single" w:sz="8" w:space="0" w:color="E0E0E0"/>
            </w:tcBorders>
            <w:shd w:val="clear" w:color="auto" w:fill="FFFFFF"/>
            <w:vAlign w:val="bottom"/>
          </w:tcPr>
          <w:p w14:paraId="55620BBE" w14:textId="77777777" w:rsidR="0048756D" w:rsidRPr="00750F01" w:rsidRDefault="0048756D" w:rsidP="00B023AE">
            <w:pPr>
              <w:autoSpaceDE w:val="0"/>
              <w:autoSpaceDN w:val="0"/>
              <w:adjustRightInd w:val="0"/>
              <w:spacing w:after="0" w:line="320" w:lineRule="atLeast"/>
              <w:ind w:left="60" w:right="60"/>
              <w:jc w:val="center"/>
              <w:rPr>
                <w:rFonts w:ascii="Times New Roman" w:hAnsi="Times New Roman" w:cs="Times New Roman"/>
                <w:color w:val="264A60"/>
                <w:sz w:val="24"/>
                <w:szCs w:val="24"/>
                <w:lang w:val="en-US"/>
              </w:rPr>
            </w:pPr>
            <w:r w:rsidRPr="00750F01">
              <w:rPr>
                <w:rFonts w:ascii="Times New Roman" w:hAnsi="Times New Roman" w:cs="Times New Roman"/>
                <w:color w:val="264A60"/>
                <w:sz w:val="24"/>
                <w:szCs w:val="24"/>
                <w:lang w:val="en-US"/>
              </w:rPr>
              <w:t>Beta</w:t>
            </w:r>
          </w:p>
        </w:tc>
        <w:tc>
          <w:tcPr>
            <w:tcW w:w="1140" w:type="dxa"/>
            <w:vMerge/>
            <w:tcBorders>
              <w:top w:val="nil"/>
              <w:left w:val="single" w:sz="8" w:space="0" w:color="E0E0E0"/>
              <w:bottom w:val="nil"/>
              <w:right w:val="single" w:sz="8" w:space="0" w:color="E0E0E0"/>
            </w:tcBorders>
            <w:shd w:val="clear" w:color="auto" w:fill="FFFFFF"/>
            <w:vAlign w:val="bottom"/>
          </w:tcPr>
          <w:p w14:paraId="2D695C94" w14:textId="77777777" w:rsidR="0048756D" w:rsidRPr="00750F01" w:rsidRDefault="0048756D" w:rsidP="00B023AE">
            <w:pPr>
              <w:autoSpaceDE w:val="0"/>
              <w:autoSpaceDN w:val="0"/>
              <w:adjustRightInd w:val="0"/>
              <w:spacing w:after="0" w:line="240" w:lineRule="auto"/>
              <w:rPr>
                <w:rFonts w:ascii="Times New Roman" w:hAnsi="Times New Roman" w:cs="Times New Roman"/>
                <w:color w:val="264A60"/>
                <w:sz w:val="24"/>
                <w:szCs w:val="24"/>
                <w:lang w:val="en-US"/>
              </w:rPr>
            </w:pPr>
          </w:p>
        </w:tc>
        <w:tc>
          <w:tcPr>
            <w:tcW w:w="1140" w:type="dxa"/>
            <w:vMerge/>
            <w:tcBorders>
              <w:top w:val="nil"/>
              <w:left w:val="single" w:sz="8" w:space="0" w:color="E0E0E0"/>
              <w:bottom w:val="nil"/>
              <w:right w:val="nil"/>
            </w:tcBorders>
            <w:shd w:val="clear" w:color="auto" w:fill="FFFFFF"/>
            <w:vAlign w:val="bottom"/>
          </w:tcPr>
          <w:p w14:paraId="3E116A77" w14:textId="77777777" w:rsidR="0048756D" w:rsidRPr="00750F01" w:rsidRDefault="0048756D" w:rsidP="00B023AE">
            <w:pPr>
              <w:autoSpaceDE w:val="0"/>
              <w:autoSpaceDN w:val="0"/>
              <w:adjustRightInd w:val="0"/>
              <w:spacing w:after="0" w:line="240" w:lineRule="auto"/>
              <w:rPr>
                <w:rFonts w:ascii="Times New Roman" w:hAnsi="Times New Roman" w:cs="Times New Roman"/>
                <w:color w:val="264A60"/>
                <w:sz w:val="24"/>
                <w:szCs w:val="24"/>
                <w:lang w:val="en-US"/>
              </w:rPr>
            </w:pPr>
          </w:p>
        </w:tc>
      </w:tr>
      <w:tr w:rsidR="0048756D" w:rsidRPr="00750F01" w14:paraId="71715D5B" w14:textId="77777777" w:rsidTr="00EC1988">
        <w:trPr>
          <w:cantSplit/>
          <w:jc w:val="center"/>
        </w:trPr>
        <w:tc>
          <w:tcPr>
            <w:tcW w:w="366" w:type="dxa"/>
            <w:vMerge w:val="restart"/>
            <w:tcBorders>
              <w:top w:val="single" w:sz="8" w:space="0" w:color="152935"/>
              <w:left w:val="nil"/>
              <w:bottom w:val="single" w:sz="8" w:space="0" w:color="152935"/>
              <w:right w:val="nil"/>
            </w:tcBorders>
            <w:shd w:val="clear" w:color="auto" w:fill="E0E0E0"/>
          </w:tcPr>
          <w:p w14:paraId="2DF849EA" w14:textId="77777777" w:rsidR="0048756D" w:rsidRPr="00750F01" w:rsidRDefault="0048756D"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750F01">
              <w:rPr>
                <w:rFonts w:ascii="Times New Roman" w:hAnsi="Times New Roman" w:cs="Times New Roman"/>
                <w:color w:val="264A60"/>
                <w:sz w:val="24"/>
                <w:szCs w:val="24"/>
                <w:lang w:val="en-US"/>
              </w:rPr>
              <w:t>1</w:t>
            </w:r>
          </w:p>
        </w:tc>
        <w:tc>
          <w:tcPr>
            <w:tcW w:w="2571" w:type="dxa"/>
            <w:tcBorders>
              <w:top w:val="single" w:sz="8" w:space="0" w:color="152935"/>
              <w:left w:val="nil"/>
              <w:bottom w:val="single" w:sz="8" w:space="0" w:color="AEAEAE"/>
              <w:right w:val="nil"/>
            </w:tcBorders>
            <w:shd w:val="clear" w:color="auto" w:fill="E0E0E0"/>
          </w:tcPr>
          <w:p w14:paraId="29385CE4" w14:textId="77777777" w:rsidR="0048756D" w:rsidRPr="00750F01" w:rsidRDefault="0048756D"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750F01">
              <w:rPr>
                <w:rFonts w:ascii="Times New Roman" w:hAnsi="Times New Roman" w:cs="Times New Roman"/>
                <w:color w:val="264A60"/>
                <w:sz w:val="24"/>
                <w:szCs w:val="24"/>
                <w:lang w:val="en-US"/>
              </w:rPr>
              <w:t>(Constant)</w:t>
            </w:r>
          </w:p>
        </w:tc>
        <w:tc>
          <w:tcPr>
            <w:tcW w:w="1481" w:type="dxa"/>
            <w:tcBorders>
              <w:top w:val="single" w:sz="8" w:space="0" w:color="152935"/>
              <w:left w:val="nil"/>
              <w:bottom w:val="single" w:sz="8" w:space="0" w:color="AEAEAE"/>
              <w:right w:val="single" w:sz="8" w:space="0" w:color="E0E0E0"/>
            </w:tcBorders>
            <w:shd w:val="clear" w:color="auto" w:fill="FFFFFF"/>
          </w:tcPr>
          <w:p w14:paraId="72506A38" w14:textId="77777777" w:rsidR="0048756D" w:rsidRPr="00750F01" w:rsidRDefault="0048756D"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50F01">
              <w:rPr>
                <w:rFonts w:ascii="Times New Roman" w:hAnsi="Times New Roman" w:cs="Times New Roman"/>
                <w:color w:val="010205"/>
                <w:sz w:val="24"/>
                <w:szCs w:val="24"/>
                <w:lang w:val="en-US"/>
              </w:rPr>
              <w:t>4.779</w:t>
            </w:r>
          </w:p>
        </w:tc>
        <w:tc>
          <w:tcPr>
            <w:tcW w:w="1481" w:type="dxa"/>
            <w:tcBorders>
              <w:top w:val="single" w:sz="8" w:space="0" w:color="152935"/>
              <w:left w:val="single" w:sz="8" w:space="0" w:color="E0E0E0"/>
              <w:bottom w:val="single" w:sz="8" w:space="0" w:color="AEAEAE"/>
              <w:right w:val="single" w:sz="8" w:space="0" w:color="E0E0E0"/>
            </w:tcBorders>
            <w:shd w:val="clear" w:color="auto" w:fill="FFFFFF"/>
          </w:tcPr>
          <w:p w14:paraId="1207ECEB" w14:textId="77777777" w:rsidR="0048756D" w:rsidRPr="00750F01" w:rsidRDefault="0048756D"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50F01">
              <w:rPr>
                <w:rFonts w:ascii="Times New Roman" w:hAnsi="Times New Roman" w:cs="Times New Roman"/>
                <w:color w:val="010205"/>
                <w:sz w:val="24"/>
                <w:szCs w:val="24"/>
                <w:lang w:val="en-US"/>
              </w:rPr>
              <w:t>3.302</w:t>
            </w:r>
          </w:p>
        </w:tc>
        <w:tc>
          <w:tcPr>
            <w:tcW w:w="163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518AF8A" w14:textId="77777777" w:rsidR="0048756D" w:rsidRPr="00750F01" w:rsidRDefault="0048756D" w:rsidP="00B023AE">
            <w:pPr>
              <w:autoSpaceDE w:val="0"/>
              <w:autoSpaceDN w:val="0"/>
              <w:adjustRightInd w:val="0"/>
              <w:spacing w:after="0" w:line="240" w:lineRule="auto"/>
              <w:rPr>
                <w:rFonts w:ascii="Times New Roman" w:hAnsi="Times New Roman" w:cs="Times New Roman"/>
                <w:sz w:val="24"/>
                <w:szCs w:val="24"/>
                <w:lang w:val="en-US"/>
              </w:rPr>
            </w:pPr>
          </w:p>
        </w:tc>
        <w:tc>
          <w:tcPr>
            <w:tcW w:w="1140" w:type="dxa"/>
            <w:tcBorders>
              <w:top w:val="single" w:sz="8" w:space="0" w:color="152935"/>
              <w:left w:val="single" w:sz="8" w:space="0" w:color="E0E0E0"/>
              <w:bottom w:val="single" w:sz="8" w:space="0" w:color="AEAEAE"/>
              <w:right w:val="single" w:sz="8" w:space="0" w:color="E0E0E0"/>
            </w:tcBorders>
            <w:shd w:val="clear" w:color="auto" w:fill="FFFFFF"/>
          </w:tcPr>
          <w:p w14:paraId="2F131581" w14:textId="77777777" w:rsidR="0048756D" w:rsidRPr="00750F01" w:rsidRDefault="0048756D"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50F01">
              <w:rPr>
                <w:rFonts w:ascii="Times New Roman" w:hAnsi="Times New Roman" w:cs="Times New Roman"/>
                <w:color w:val="010205"/>
                <w:sz w:val="24"/>
                <w:szCs w:val="24"/>
                <w:lang w:val="en-US"/>
              </w:rPr>
              <w:t>1.447</w:t>
            </w:r>
          </w:p>
        </w:tc>
        <w:tc>
          <w:tcPr>
            <w:tcW w:w="1140" w:type="dxa"/>
            <w:tcBorders>
              <w:top w:val="single" w:sz="8" w:space="0" w:color="152935"/>
              <w:left w:val="single" w:sz="8" w:space="0" w:color="E0E0E0"/>
              <w:bottom w:val="single" w:sz="8" w:space="0" w:color="AEAEAE"/>
              <w:right w:val="nil"/>
            </w:tcBorders>
            <w:shd w:val="clear" w:color="auto" w:fill="FFFFFF"/>
          </w:tcPr>
          <w:p w14:paraId="0A2CBD93" w14:textId="77777777" w:rsidR="0048756D" w:rsidRPr="00750F01" w:rsidRDefault="0048756D"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50F01">
              <w:rPr>
                <w:rFonts w:ascii="Times New Roman" w:hAnsi="Times New Roman" w:cs="Times New Roman"/>
                <w:color w:val="010205"/>
                <w:sz w:val="24"/>
                <w:szCs w:val="24"/>
                <w:lang w:val="en-US"/>
              </w:rPr>
              <w:t>.244</w:t>
            </w:r>
          </w:p>
        </w:tc>
      </w:tr>
      <w:tr w:rsidR="0048756D" w:rsidRPr="00750F01" w14:paraId="1E5C14AD" w14:textId="77777777" w:rsidTr="00EC1988">
        <w:trPr>
          <w:cantSplit/>
          <w:jc w:val="center"/>
        </w:trPr>
        <w:tc>
          <w:tcPr>
            <w:tcW w:w="366" w:type="dxa"/>
            <w:vMerge/>
            <w:tcBorders>
              <w:top w:val="single" w:sz="8" w:space="0" w:color="152935"/>
              <w:left w:val="nil"/>
              <w:bottom w:val="single" w:sz="8" w:space="0" w:color="152935"/>
              <w:right w:val="nil"/>
            </w:tcBorders>
            <w:shd w:val="clear" w:color="auto" w:fill="E0E0E0"/>
          </w:tcPr>
          <w:p w14:paraId="25176BAA" w14:textId="77777777" w:rsidR="0048756D" w:rsidRPr="00750F01" w:rsidRDefault="0048756D" w:rsidP="00B023AE">
            <w:pPr>
              <w:autoSpaceDE w:val="0"/>
              <w:autoSpaceDN w:val="0"/>
              <w:adjustRightInd w:val="0"/>
              <w:spacing w:after="0" w:line="240" w:lineRule="auto"/>
              <w:rPr>
                <w:rFonts w:ascii="Times New Roman" w:hAnsi="Times New Roman" w:cs="Times New Roman"/>
                <w:color w:val="010205"/>
                <w:sz w:val="24"/>
                <w:szCs w:val="24"/>
                <w:lang w:val="en-US"/>
              </w:rPr>
            </w:pPr>
          </w:p>
        </w:tc>
        <w:tc>
          <w:tcPr>
            <w:tcW w:w="2571" w:type="dxa"/>
            <w:tcBorders>
              <w:top w:val="single" w:sz="8" w:space="0" w:color="AEAEAE"/>
              <w:left w:val="nil"/>
              <w:bottom w:val="single" w:sz="8" w:space="0" w:color="152935"/>
              <w:right w:val="nil"/>
            </w:tcBorders>
            <w:shd w:val="clear" w:color="auto" w:fill="E0E0E0"/>
          </w:tcPr>
          <w:p w14:paraId="0E8A1920" w14:textId="77777777" w:rsidR="0048756D" w:rsidRPr="00750F01" w:rsidRDefault="0048756D" w:rsidP="00B023AE">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750F01">
              <w:rPr>
                <w:rFonts w:ascii="Times New Roman" w:hAnsi="Times New Roman" w:cs="Times New Roman"/>
                <w:color w:val="264A60"/>
                <w:sz w:val="24"/>
                <w:szCs w:val="24"/>
                <w:lang w:val="en-US"/>
              </w:rPr>
              <w:t>Total_Reserves_Ireland</w:t>
            </w:r>
          </w:p>
        </w:tc>
        <w:tc>
          <w:tcPr>
            <w:tcW w:w="1481" w:type="dxa"/>
            <w:tcBorders>
              <w:top w:val="single" w:sz="8" w:space="0" w:color="AEAEAE"/>
              <w:left w:val="nil"/>
              <w:bottom w:val="single" w:sz="8" w:space="0" w:color="152935"/>
              <w:right w:val="single" w:sz="8" w:space="0" w:color="E0E0E0"/>
            </w:tcBorders>
            <w:shd w:val="clear" w:color="auto" w:fill="FFFFFF"/>
          </w:tcPr>
          <w:p w14:paraId="62F29539" w14:textId="77777777" w:rsidR="0048756D" w:rsidRPr="00750F01" w:rsidRDefault="0048756D"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50F01">
              <w:rPr>
                <w:rFonts w:ascii="Times New Roman" w:hAnsi="Times New Roman" w:cs="Times New Roman"/>
                <w:color w:val="010205"/>
                <w:sz w:val="24"/>
                <w:szCs w:val="24"/>
                <w:lang w:val="en-US"/>
              </w:rPr>
              <w:t>.050</w:t>
            </w:r>
          </w:p>
        </w:tc>
        <w:tc>
          <w:tcPr>
            <w:tcW w:w="1481" w:type="dxa"/>
            <w:tcBorders>
              <w:top w:val="single" w:sz="8" w:space="0" w:color="AEAEAE"/>
              <w:left w:val="single" w:sz="8" w:space="0" w:color="E0E0E0"/>
              <w:bottom w:val="single" w:sz="8" w:space="0" w:color="152935"/>
              <w:right w:val="single" w:sz="8" w:space="0" w:color="E0E0E0"/>
            </w:tcBorders>
            <w:shd w:val="clear" w:color="auto" w:fill="FFFFFF"/>
          </w:tcPr>
          <w:p w14:paraId="0F53992E" w14:textId="77777777" w:rsidR="0048756D" w:rsidRPr="00750F01" w:rsidRDefault="0048756D"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50F01">
              <w:rPr>
                <w:rFonts w:ascii="Times New Roman" w:hAnsi="Times New Roman" w:cs="Times New Roman"/>
                <w:color w:val="010205"/>
                <w:sz w:val="24"/>
                <w:szCs w:val="24"/>
                <w:lang w:val="en-US"/>
              </w:rPr>
              <w:t>.059</w:t>
            </w:r>
          </w:p>
        </w:tc>
        <w:tc>
          <w:tcPr>
            <w:tcW w:w="1634" w:type="dxa"/>
            <w:tcBorders>
              <w:top w:val="single" w:sz="8" w:space="0" w:color="AEAEAE"/>
              <w:left w:val="single" w:sz="8" w:space="0" w:color="E0E0E0"/>
              <w:bottom w:val="single" w:sz="8" w:space="0" w:color="152935"/>
              <w:right w:val="single" w:sz="8" w:space="0" w:color="E0E0E0"/>
            </w:tcBorders>
            <w:shd w:val="clear" w:color="auto" w:fill="FFFFFF"/>
          </w:tcPr>
          <w:p w14:paraId="15283BA7" w14:textId="77777777" w:rsidR="0048756D" w:rsidRPr="00750F01" w:rsidRDefault="0048756D"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50F01">
              <w:rPr>
                <w:rFonts w:ascii="Times New Roman" w:hAnsi="Times New Roman" w:cs="Times New Roman"/>
                <w:color w:val="010205"/>
                <w:sz w:val="24"/>
                <w:szCs w:val="24"/>
                <w:lang w:val="en-US"/>
              </w:rPr>
              <w:t>.442</w:t>
            </w:r>
          </w:p>
        </w:tc>
        <w:tc>
          <w:tcPr>
            <w:tcW w:w="1140" w:type="dxa"/>
            <w:tcBorders>
              <w:top w:val="single" w:sz="8" w:space="0" w:color="AEAEAE"/>
              <w:left w:val="single" w:sz="8" w:space="0" w:color="E0E0E0"/>
              <w:bottom w:val="single" w:sz="8" w:space="0" w:color="152935"/>
              <w:right w:val="single" w:sz="8" w:space="0" w:color="E0E0E0"/>
            </w:tcBorders>
            <w:shd w:val="clear" w:color="auto" w:fill="FFFFFF"/>
          </w:tcPr>
          <w:p w14:paraId="43852326" w14:textId="77777777" w:rsidR="0048756D" w:rsidRPr="00750F01" w:rsidRDefault="0048756D"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50F01">
              <w:rPr>
                <w:rFonts w:ascii="Times New Roman" w:hAnsi="Times New Roman" w:cs="Times New Roman"/>
                <w:color w:val="010205"/>
                <w:sz w:val="24"/>
                <w:szCs w:val="24"/>
                <w:lang w:val="en-US"/>
              </w:rPr>
              <w:t>.854</w:t>
            </w:r>
          </w:p>
        </w:tc>
        <w:tc>
          <w:tcPr>
            <w:tcW w:w="1140" w:type="dxa"/>
            <w:tcBorders>
              <w:top w:val="single" w:sz="8" w:space="0" w:color="AEAEAE"/>
              <w:left w:val="single" w:sz="8" w:space="0" w:color="E0E0E0"/>
              <w:bottom w:val="single" w:sz="8" w:space="0" w:color="152935"/>
              <w:right w:val="nil"/>
            </w:tcBorders>
            <w:shd w:val="clear" w:color="auto" w:fill="FFFFFF"/>
          </w:tcPr>
          <w:p w14:paraId="65A24C75" w14:textId="77777777" w:rsidR="0048756D" w:rsidRPr="00750F01" w:rsidRDefault="0048756D" w:rsidP="00B023AE">
            <w:pPr>
              <w:autoSpaceDE w:val="0"/>
              <w:autoSpaceDN w:val="0"/>
              <w:adjustRightInd w:val="0"/>
              <w:spacing w:after="0" w:line="320" w:lineRule="atLeast"/>
              <w:ind w:left="60" w:right="60"/>
              <w:jc w:val="right"/>
              <w:rPr>
                <w:rFonts w:ascii="Times New Roman" w:hAnsi="Times New Roman" w:cs="Times New Roman"/>
                <w:color w:val="010205"/>
                <w:sz w:val="24"/>
                <w:szCs w:val="24"/>
                <w:lang w:val="en-US"/>
              </w:rPr>
            </w:pPr>
            <w:r w:rsidRPr="00750F01">
              <w:rPr>
                <w:rFonts w:ascii="Times New Roman" w:hAnsi="Times New Roman" w:cs="Times New Roman"/>
                <w:color w:val="010205"/>
                <w:sz w:val="24"/>
                <w:szCs w:val="24"/>
                <w:lang w:val="en-US"/>
              </w:rPr>
              <w:t>.456</w:t>
            </w:r>
          </w:p>
        </w:tc>
      </w:tr>
      <w:tr w:rsidR="0048756D" w:rsidRPr="00750F01" w14:paraId="70757B62" w14:textId="77777777" w:rsidTr="00EC1988">
        <w:trPr>
          <w:cantSplit/>
          <w:jc w:val="center"/>
        </w:trPr>
        <w:tc>
          <w:tcPr>
            <w:tcW w:w="9813" w:type="dxa"/>
            <w:gridSpan w:val="7"/>
            <w:tcBorders>
              <w:top w:val="nil"/>
              <w:left w:val="nil"/>
              <w:bottom w:val="nil"/>
              <w:right w:val="nil"/>
            </w:tcBorders>
            <w:shd w:val="clear" w:color="auto" w:fill="FFFFFF"/>
          </w:tcPr>
          <w:p w14:paraId="4D91E11A" w14:textId="77777777" w:rsidR="0048756D" w:rsidRPr="00750F01" w:rsidRDefault="0048756D" w:rsidP="00B023AE">
            <w:pPr>
              <w:autoSpaceDE w:val="0"/>
              <w:autoSpaceDN w:val="0"/>
              <w:adjustRightInd w:val="0"/>
              <w:spacing w:after="0" w:line="320" w:lineRule="atLeast"/>
              <w:ind w:left="60" w:right="60"/>
              <w:rPr>
                <w:rFonts w:ascii="Times New Roman" w:hAnsi="Times New Roman" w:cs="Times New Roman"/>
                <w:color w:val="010205"/>
                <w:sz w:val="24"/>
                <w:szCs w:val="24"/>
                <w:lang w:val="en-US"/>
              </w:rPr>
            </w:pPr>
            <w:r w:rsidRPr="00750F01">
              <w:rPr>
                <w:rFonts w:ascii="Times New Roman" w:hAnsi="Times New Roman" w:cs="Times New Roman"/>
                <w:color w:val="010205"/>
                <w:sz w:val="24"/>
                <w:szCs w:val="24"/>
                <w:lang w:val="en-US"/>
              </w:rPr>
              <w:t>a. Dependent Variable: Stocks_Traded_Ireland</w:t>
            </w:r>
          </w:p>
        </w:tc>
      </w:tr>
    </w:tbl>
    <w:p w14:paraId="51674EEA" w14:textId="3F1ADEE7" w:rsidR="00750F01" w:rsidRDefault="00750F01" w:rsidP="00850A33">
      <w:pPr>
        <w:spacing w:line="480" w:lineRule="auto"/>
        <w:jc w:val="both"/>
        <w:rPr>
          <w:rFonts w:ascii="Times New Roman" w:hAnsi="Times New Roman" w:cs="Times New Roman"/>
          <w:color w:val="000000" w:themeColor="text1"/>
          <w:sz w:val="24"/>
          <w:szCs w:val="24"/>
        </w:rPr>
      </w:pPr>
    </w:p>
    <w:p w14:paraId="686F4766" w14:textId="430EE6EA" w:rsidR="0085486D" w:rsidRDefault="00750F01" w:rsidP="0085486D">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By using the beta values that have been provided </w:t>
      </w:r>
      <w:r w:rsidR="0085486D">
        <w:rPr>
          <w:rFonts w:ascii="Times New Roman" w:hAnsi="Times New Roman" w:cs="Times New Roman"/>
          <w:color w:val="000000" w:themeColor="text1"/>
          <w:sz w:val="24"/>
          <w:szCs w:val="24"/>
        </w:rPr>
        <w:t>in table 9, the following regression equation has been proposed for the above regression model:</w:t>
      </w:r>
    </w:p>
    <w:p w14:paraId="2DBD68F7" w14:textId="00E92C9F" w:rsidR="0085486D" w:rsidRDefault="006F6261" w:rsidP="006F6261">
      <w:pPr>
        <w:spacing w:line="480" w:lineRule="auto"/>
        <w:jc w:val="center"/>
        <w:rPr>
          <w:rFonts w:ascii="Times New Roman" w:hAnsi="Times New Roman" w:cs="Times New Roman"/>
          <w:b/>
          <w:bCs/>
          <w:color w:val="000000" w:themeColor="text1"/>
          <w:sz w:val="24"/>
          <w:szCs w:val="24"/>
        </w:rPr>
      </w:pPr>
      <w:r w:rsidRPr="006F6261">
        <w:rPr>
          <w:rFonts w:ascii="Times New Roman" w:hAnsi="Times New Roman" w:cs="Times New Roman"/>
          <w:b/>
          <w:bCs/>
          <w:color w:val="000000" w:themeColor="text1"/>
          <w:sz w:val="24"/>
          <w:szCs w:val="24"/>
        </w:rPr>
        <w:t xml:space="preserve">Y </w:t>
      </w:r>
      <w:r>
        <w:rPr>
          <w:rFonts w:ascii="Times New Roman" w:hAnsi="Times New Roman" w:cs="Times New Roman"/>
          <w:color w:val="000000" w:themeColor="text1"/>
          <w:sz w:val="24"/>
          <w:szCs w:val="24"/>
        </w:rPr>
        <w:t>= 4.779 + 0.050</w:t>
      </w:r>
      <w:r w:rsidRPr="006F6261">
        <w:rPr>
          <w:rFonts w:ascii="Times New Roman" w:hAnsi="Times New Roman" w:cs="Times New Roman"/>
          <w:b/>
          <w:bCs/>
          <w:color w:val="000000" w:themeColor="text1"/>
          <w:sz w:val="24"/>
          <w:szCs w:val="24"/>
        </w:rPr>
        <w:t>X</w:t>
      </w:r>
      <w:r w:rsidRPr="006F6261">
        <w:rPr>
          <w:rFonts w:ascii="Times New Roman" w:hAnsi="Times New Roman" w:cs="Times New Roman"/>
          <w:b/>
          <w:bCs/>
          <w:color w:val="000000" w:themeColor="text1"/>
          <w:sz w:val="24"/>
          <w:szCs w:val="24"/>
          <w:vertAlign w:val="subscript"/>
        </w:rPr>
        <w:t>1</w:t>
      </w:r>
    </w:p>
    <w:p w14:paraId="0C617FDF" w14:textId="4A2468B9" w:rsidR="006F6261" w:rsidRDefault="0025093B" w:rsidP="006F626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71D25C3E" w14:textId="471ABFBA" w:rsidR="0025093B" w:rsidRDefault="0025093B" w:rsidP="006F6261">
      <w:pPr>
        <w:spacing w:line="480" w:lineRule="auto"/>
        <w:jc w:val="both"/>
        <w:rPr>
          <w:rFonts w:ascii="Times New Roman" w:hAnsi="Times New Roman" w:cs="Times New Roman"/>
          <w:color w:val="000000" w:themeColor="text1"/>
          <w:sz w:val="24"/>
          <w:szCs w:val="24"/>
        </w:rPr>
      </w:pPr>
      <w:r w:rsidRPr="0025093B">
        <w:rPr>
          <w:rFonts w:ascii="Times New Roman" w:hAnsi="Times New Roman" w:cs="Times New Roman"/>
          <w:b/>
          <w:bCs/>
          <w:color w:val="000000" w:themeColor="text1"/>
          <w:sz w:val="24"/>
          <w:szCs w:val="24"/>
        </w:rPr>
        <w:t>Y</w:t>
      </w:r>
      <w:r>
        <w:rPr>
          <w:rFonts w:ascii="Times New Roman" w:hAnsi="Times New Roman" w:cs="Times New Roman"/>
          <w:color w:val="000000" w:themeColor="text1"/>
          <w:sz w:val="24"/>
          <w:szCs w:val="24"/>
        </w:rPr>
        <w:t xml:space="preserve"> = Stocks traded in Ireland</w:t>
      </w:r>
    </w:p>
    <w:p w14:paraId="683A2314" w14:textId="5845763D" w:rsidR="0025093B" w:rsidRPr="006F6261" w:rsidRDefault="0025093B" w:rsidP="006F6261">
      <w:pPr>
        <w:spacing w:line="480" w:lineRule="auto"/>
        <w:jc w:val="both"/>
        <w:rPr>
          <w:rFonts w:ascii="Times New Roman" w:hAnsi="Times New Roman" w:cs="Times New Roman"/>
          <w:color w:val="000000" w:themeColor="text1"/>
          <w:sz w:val="24"/>
          <w:szCs w:val="24"/>
        </w:rPr>
      </w:pPr>
      <w:r w:rsidRPr="0025093B">
        <w:rPr>
          <w:rFonts w:ascii="Times New Roman" w:hAnsi="Times New Roman" w:cs="Times New Roman"/>
          <w:b/>
          <w:bCs/>
          <w:color w:val="000000" w:themeColor="text1"/>
          <w:sz w:val="24"/>
          <w:szCs w:val="24"/>
        </w:rPr>
        <w:t>X</w:t>
      </w:r>
      <w:r w:rsidRPr="0025093B">
        <w:rPr>
          <w:rFonts w:ascii="Times New Roman" w:hAnsi="Times New Roman" w:cs="Times New Roman"/>
          <w:b/>
          <w:bCs/>
          <w:color w:val="000000" w:themeColor="text1"/>
          <w:sz w:val="24"/>
          <w:szCs w:val="24"/>
          <w:vertAlign w:val="subscript"/>
        </w:rPr>
        <w:t>1</w:t>
      </w:r>
      <w:r>
        <w:rPr>
          <w:rFonts w:ascii="Times New Roman" w:hAnsi="Times New Roman" w:cs="Times New Roman"/>
          <w:color w:val="000000" w:themeColor="text1"/>
          <w:sz w:val="24"/>
          <w:szCs w:val="24"/>
        </w:rPr>
        <w:t xml:space="preserve"> = Total Reserves/Commodities in Ireland</w:t>
      </w:r>
    </w:p>
    <w:p w14:paraId="227B646C" w14:textId="37F91830" w:rsidR="0085486D" w:rsidRDefault="0025093B" w:rsidP="00850A33">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From </w:t>
      </w:r>
      <w:r w:rsidR="00266619" w:rsidRPr="00266619">
        <w:rPr>
          <w:rFonts w:ascii="Times New Roman" w:hAnsi="Times New Roman" w:cs="Times New Roman"/>
          <w:color w:val="000000" w:themeColor="text1"/>
          <w:sz w:val="24"/>
          <w:szCs w:val="24"/>
        </w:rPr>
        <w:t>the above-provided</w:t>
      </w:r>
      <w:r w:rsidR="00A50B4D">
        <w:rPr>
          <w:rFonts w:ascii="Times New Roman" w:hAnsi="Times New Roman" w:cs="Times New Roman"/>
          <w:color w:val="000000" w:themeColor="text1"/>
          <w:sz w:val="24"/>
          <w:szCs w:val="24"/>
        </w:rPr>
        <w:t xml:space="preserve"> </w:t>
      </w:r>
      <w:r w:rsidR="00266619" w:rsidRPr="00266619">
        <w:rPr>
          <w:rFonts w:ascii="Times New Roman" w:hAnsi="Times New Roman" w:cs="Times New Roman"/>
          <w:color w:val="000000" w:themeColor="text1"/>
          <w:sz w:val="24"/>
          <w:szCs w:val="24"/>
        </w:rPr>
        <w:t xml:space="preserve">equation, </w:t>
      </w:r>
      <w:r w:rsidR="00A50B4D">
        <w:rPr>
          <w:rFonts w:ascii="Times New Roman" w:hAnsi="Times New Roman" w:cs="Times New Roman"/>
          <w:color w:val="000000" w:themeColor="text1"/>
          <w:sz w:val="24"/>
          <w:szCs w:val="24"/>
        </w:rPr>
        <w:t>one can infer</w:t>
      </w:r>
      <w:r w:rsidR="00266619" w:rsidRPr="00266619">
        <w:rPr>
          <w:rFonts w:ascii="Times New Roman" w:hAnsi="Times New Roman" w:cs="Times New Roman"/>
          <w:color w:val="000000" w:themeColor="text1"/>
          <w:sz w:val="24"/>
          <w:szCs w:val="24"/>
        </w:rPr>
        <w:t xml:space="preserve"> that when the variable of total reserves and commodities is increased by a unit, the explained variable of stocks traded in Ireland is increased by around 0.050, when the rest of the factors are assumed to be constant. However, by </w:t>
      </w:r>
      <w:r w:rsidR="009A7CB4">
        <w:rPr>
          <w:rFonts w:ascii="Times New Roman" w:hAnsi="Times New Roman" w:cs="Times New Roman"/>
          <w:color w:val="000000" w:themeColor="text1"/>
          <w:sz w:val="24"/>
          <w:szCs w:val="24"/>
        </w:rPr>
        <w:t>assessing</w:t>
      </w:r>
      <w:r w:rsidR="00266619" w:rsidRPr="00266619">
        <w:rPr>
          <w:rFonts w:ascii="Times New Roman" w:hAnsi="Times New Roman" w:cs="Times New Roman"/>
          <w:color w:val="000000" w:themeColor="text1"/>
          <w:sz w:val="24"/>
          <w:szCs w:val="24"/>
        </w:rPr>
        <w:t xml:space="preserve"> the t-value in the table of coefficients, it can be concluded that the variable of total reserves/commodities in Ireland is not statistically significant at a 95 percent confidence interval. This is because the t-value in table 9 for the variable associated with commodities in Ireland is around 0.85</w:t>
      </w:r>
      <w:r w:rsidR="00266619">
        <w:rPr>
          <w:rFonts w:ascii="Times New Roman" w:hAnsi="Times New Roman" w:cs="Times New Roman"/>
          <w:color w:val="000000" w:themeColor="text1"/>
          <w:sz w:val="24"/>
          <w:szCs w:val="24"/>
        </w:rPr>
        <w:t>4</w:t>
      </w:r>
      <w:r w:rsidR="00266619" w:rsidRPr="00266619">
        <w:rPr>
          <w:rFonts w:ascii="Times New Roman" w:hAnsi="Times New Roman" w:cs="Times New Roman"/>
          <w:color w:val="000000" w:themeColor="text1"/>
          <w:sz w:val="24"/>
          <w:szCs w:val="24"/>
        </w:rPr>
        <w:t xml:space="preserve"> which is less than 2. This means that the variable is not a true impactor of stocks that have been traded in Ireland for the past five years. The statistical insignificance of this independent variable can also be verified by looking at its p-value which is also higher than the 0.05 level of </w:t>
      </w:r>
      <w:r w:rsidR="00266619" w:rsidRPr="00266619">
        <w:rPr>
          <w:rFonts w:ascii="Times New Roman" w:hAnsi="Times New Roman" w:cs="Times New Roman"/>
          <w:color w:val="000000" w:themeColor="text1"/>
          <w:sz w:val="24"/>
          <w:szCs w:val="24"/>
        </w:rPr>
        <w:lastRenderedPageBreak/>
        <w:t>significance (i.e., around 0.456). This is also indicating that the variable is not statistically significant.</w:t>
      </w:r>
    </w:p>
    <w:p w14:paraId="5B8052EB" w14:textId="744EB162" w:rsidR="00CE70FC" w:rsidRPr="00D4759C" w:rsidRDefault="00D4759C" w:rsidP="00D4759C">
      <w:pPr>
        <w:pStyle w:val="Heading2"/>
        <w:spacing w:before="0" w:line="480" w:lineRule="auto"/>
        <w:jc w:val="both"/>
        <w:rPr>
          <w:rFonts w:ascii="Times New Roman" w:hAnsi="Times New Roman" w:cs="Times New Roman"/>
          <w:b/>
          <w:bCs/>
          <w:color w:val="000000" w:themeColor="text1"/>
          <w:sz w:val="24"/>
          <w:szCs w:val="24"/>
        </w:rPr>
      </w:pPr>
      <w:bookmarkStart w:id="47" w:name="_Toc82534781"/>
      <w:r w:rsidRPr="00D4759C">
        <w:rPr>
          <w:rFonts w:ascii="Times New Roman" w:hAnsi="Times New Roman" w:cs="Times New Roman"/>
          <w:b/>
          <w:bCs/>
          <w:color w:val="000000" w:themeColor="text1"/>
          <w:sz w:val="24"/>
          <w:szCs w:val="24"/>
        </w:rPr>
        <w:t>4.3 Discussion</w:t>
      </w:r>
      <w:bookmarkEnd w:id="47"/>
    </w:p>
    <w:p w14:paraId="6374D498" w14:textId="3074114A" w:rsidR="00CE70FC" w:rsidRDefault="00703BF7" w:rsidP="001926FF">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Upon </w:t>
      </w:r>
      <w:r w:rsidR="00B06E6E" w:rsidRPr="00B06E6E">
        <w:rPr>
          <w:rFonts w:ascii="Times New Roman" w:hAnsi="Times New Roman" w:cs="Times New Roman"/>
          <w:color w:val="000000" w:themeColor="text1"/>
          <w:sz w:val="24"/>
          <w:szCs w:val="24"/>
        </w:rPr>
        <w:t>analysing the above-provided results of the quantitative analysis, one can infer that the currencies, as well as the commodities of Ireland, England, and Australia, have not significantly impacted the financial stock markets of these countries in the last five years. One logical explanation behind this can be related to the impact of the other factors that might have subdued the effects of currencies and commodities on the stock markets of these countries. Examples of these factors can include the Covid-19 pandemic, political situations of the countries, macroeconomic factors, as well as market psychology that might all have produced a greater impact on the stock markets of Australia, England, and Ireland than their commodities and currencies</w:t>
      </w:r>
      <w:r w:rsidR="00980FAF" w:rsidRPr="00980FAF">
        <w:rPr>
          <w:rFonts w:ascii="Times New Roman" w:hAnsi="Times New Roman" w:cs="Times New Roman"/>
          <w:sz w:val="24"/>
          <w:szCs w:val="24"/>
          <w:shd w:val="clear" w:color="auto" w:fill="FFFFFF"/>
        </w:rPr>
        <w:t xml:space="preserve"> </w:t>
      </w:r>
      <w:r w:rsidR="00980FAF">
        <w:rPr>
          <w:rFonts w:ascii="Times New Roman" w:hAnsi="Times New Roman" w:cs="Times New Roman"/>
          <w:sz w:val="24"/>
          <w:szCs w:val="24"/>
          <w:shd w:val="clear" w:color="auto" w:fill="FFFFFF"/>
        </w:rPr>
        <w:t>(</w:t>
      </w:r>
      <w:r w:rsidR="00980FAF" w:rsidRPr="00980FAF">
        <w:rPr>
          <w:rFonts w:ascii="Times New Roman" w:hAnsi="Times New Roman" w:cs="Times New Roman"/>
          <w:sz w:val="24"/>
          <w:szCs w:val="24"/>
          <w:shd w:val="clear" w:color="auto" w:fill="FFFFFF"/>
        </w:rPr>
        <w:t>Zhang</w:t>
      </w:r>
      <w:r w:rsidR="00980FAF">
        <w:rPr>
          <w:rFonts w:ascii="Times New Roman" w:hAnsi="Times New Roman" w:cs="Times New Roman"/>
          <w:sz w:val="24"/>
          <w:szCs w:val="24"/>
          <w:shd w:val="clear" w:color="auto" w:fill="FFFFFF"/>
        </w:rPr>
        <w:t xml:space="preserve"> et al., 2020;</w:t>
      </w:r>
      <w:r w:rsidR="00980FAF" w:rsidRPr="00980FAF">
        <w:rPr>
          <w:rFonts w:ascii="Times New Roman" w:hAnsi="Times New Roman" w:cs="Times New Roman"/>
          <w:sz w:val="24"/>
          <w:szCs w:val="24"/>
          <w:shd w:val="clear" w:color="auto" w:fill="FFFFFF"/>
        </w:rPr>
        <w:t xml:space="preserve"> Nonejad, 2017)</w:t>
      </w:r>
      <w:r w:rsidR="00B06E6E" w:rsidRPr="00B06E6E">
        <w:rPr>
          <w:rFonts w:ascii="Times New Roman" w:hAnsi="Times New Roman" w:cs="Times New Roman"/>
          <w:color w:val="000000" w:themeColor="text1"/>
          <w:sz w:val="24"/>
          <w:szCs w:val="24"/>
        </w:rPr>
        <w:t>.</w:t>
      </w:r>
    </w:p>
    <w:p w14:paraId="2FB10AD0" w14:textId="49F01EEC" w:rsidR="002C5F0D" w:rsidRDefault="00E11E01" w:rsidP="00F872C6">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w:t>
      </w:r>
      <w:r w:rsidR="009A7CB4">
        <w:rPr>
          <w:rFonts w:ascii="Times New Roman" w:hAnsi="Times New Roman" w:cs="Times New Roman"/>
          <w:color w:val="000000" w:themeColor="text1"/>
          <w:sz w:val="24"/>
          <w:szCs w:val="24"/>
        </w:rPr>
        <w:t>example</w:t>
      </w:r>
      <w:r w:rsidR="00811EDF" w:rsidRPr="00811EDF">
        <w:rPr>
          <w:rFonts w:ascii="Times New Roman" w:hAnsi="Times New Roman" w:cs="Times New Roman"/>
          <w:color w:val="000000" w:themeColor="text1"/>
          <w:sz w:val="24"/>
          <w:szCs w:val="24"/>
        </w:rPr>
        <w:t>, and as stated earlier, during the Covid-19 pandemic, the financial stock market situation was observed to experience a significant free fall under the prices of shares, and people were also noted to become discouraged to invest their monies further in buying stocks (Chaudhary et al, 2020). Similarly, political conditions like the Brexit referendum can also be another important factor that might have impacted the financial stock market of the UK more than the factors associated with currencies and commodities. The reason behind this can be linked to the fact that after the Brexit referendum, FTSE 250 index was noted to decline by around 7.2 percent and the pound sterling was also observed to decrease dramatically by more than 8 percent against the US dollar and 6 percent against the euro</w:t>
      </w:r>
      <w:r w:rsidR="00811EDF" w:rsidRPr="00811EDF">
        <w:rPr>
          <w:rFonts w:ascii="Times New Roman" w:hAnsi="Times New Roman" w:cs="Times New Roman"/>
          <w:sz w:val="24"/>
          <w:szCs w:val="24"/>
          <w:shd w:val="clear" w:color="auto" w:fill="FFFFFF"/>
        </w:rPr>
        <w:t xml:space="preserve"> </w:t>
      </w:r>
      <w:r w:rsidR="00811EDF">
        <w:rPr>
          <w:rFonts w:ascii="Times New Roman" w:hAnsi="Times New Roman" w:cs="Times New Roman"/>
          <w:sz w:val="24"/>
          <w:szCs w:val="24"/>
          <w:shd w:val="clear" w:color="auto" w:fill="FFFFFF"/>
        </w:rPr>
        <w:t>(</w:t>
      </w:r>
      <w:r w:rsidR="00811EDF" w:rsidRPr="00811EDF">
        <w:rPr>
          <w:rFonts w:ascii="Times New Roman" w:hAnsi="Times New Roman" w:cs="Times New Roman"/>
          <w:sz w:val="24"/>
          <w:szCs w:val="24"/>
          <w:shd w:val="clear" w:color="auto" w:fill="FFFFFF"/>
        </w:rPr>
        <w:t>Ameur &amp; Louhichi, 2021)</w:t>
      </w:r>
      <w:r w:rsidR="00811EDF" w:rsidRPr="00811EDF">
        <w:rPr>
          <w:rFonts w:ascii="Times New Roman" w:hAnsi="Times New Roman" w:cs="Times New Roman"/>
          <w:color w:val="000000" w:themeColor="text1"/>
          <w:sz w:val="24"/>
          <w:szCs w:val="24"/>
        </w:rPr>
        <w:t>.</w:t>
      </w:r>
    </w:p>
    <w:p w14:paraId="1D8F01D7" w14:textId="0B18EC84" w:rsidR="00E11E01" w:rsidRDefault="00F301B1" w:rsidP="002C5F0D">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Besides this</w:t>
      </w:r>
      <w:r w:rsidR="0023210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F7B9B" w:rsidRPr="006F7B9B">
        <w:rPr>
          <w:rFonts w:ascii="Times New Roman" w:hAnsi="Times New Roman" w:cs="Times New Roman"/>
          <w:color w:val="000000" w:themeColor="text1"/>
          <w:sz w:val="24"/>
          <w:szCs w:val="24"/>
        </w:rPr>
        <w:t xml:space="preserve">other factors that might have impacted the financial stock markets of England, Australia, and Ireland more than these countries’ currencies and commodities in the last five years </w:t>
      </w:r>
      <w:r w:rsidR="006F7B9B" w:rsidRPr="006F7B9B">
        <w:rPr>
          <w:rFonts w:ascii="Times New Roman" w:hAnsi="Times New Roman" w:cs="Times New Roman"/>
          <w:color w:val="000000" w:themeColor="text1"/>
          <w:sz w:val="24"/>
          <w:szCs w:val="24"/>
        </w:rPr>
        <w:lastRenderedPageBreak/>
        <w:t>can include their unemployment, inflation, and interest rates</w:t>
      </w:r>
      <w:r w:rsidR="006F7B9B" w:rsidRPr="006F7B9B">
        <w:rPr>
          <w:rFonts w:ascii="Times New Roman" w:hAnsi="Times New Roman" w:cs="Times New Roman"/>
          <w:sz w:val="24"/>
          <w:szCs w:val="24"/>
          <w:shd w:val="clear" w:color="auto" w:fill="FFFFFF"/>
        </w:rPr>
        <w:t xml:space="preserve"> </w:t>
      </w:r>
      <w:r w:rsidR="006F7B9B">
        <w:rPr>
          <w:rFonts w:ascii="Times New Roman" w:hAnsi="Times New Roman" w:cs="Times New Roman"/>
          <w:sz w:val="24"/>
          <w:szCs w:val="24"/>
          <w:shd w:val="clear" w:color="auto" w:fill="FFFFFF"/>
        </w:rPr>
        <w:t>(</w:t>
      </w:r>
      <w:r w:rsidR="006F7B9B" w:rsidRPr="006F7B9B">
        <w:rPr>
          <w:rFonts w:ascii="Times New Roman" w:hAnsi="Times New Roman" w:cs="Times New Roman"/>
          <w:sz w:val="24"/>
          <w:szCs w:val="24"/>
          <w:shd w:val="clear" w:color="auto" w:fill="FFFFFF"/>
        </w:rPr>
        <w:t>Dimic</w:t>
      </w:r>
      <w:r w:rsidR="006F7B9B">
        <w:rPr>
          <w:rFonts w:ascii="Times New Roman" w:hAnsi="Times New Roman" w:cs="Times New Roman"/>
          <w:sz w:val="24"/>
          <w:szCs w:val="24"/>
          <w:shd w:val="clear" w:color="auto" w:fill="FFFFFF"/>
        </w:rPr>
        <w:t xml:space="preserve"> et al., 2016)</w:t>
      </w:r>
      <w:r w:rsidR="006F7B9B" w:rsidRPr="006F7B9B">
        <w:rPr>
          <w:rFonts w:ascii="Times New Roman" w:hAnsi="Times New Roman" w:cs="Times New Roman"/>
          <w:color w:val="000000" w:themeColor="text1"/>
          <w:sz w:val="24"/>
          <w:szCs w:val="24"/>
        </w:rPr>
        <w:t>. However, even though, the currencies and commodities of these countries might have not impacted their financial stock markets in the last five years, this does not mean that these factors should be ignored by investors and stockbrokers since they do have the potential to influence the markets</w:t>
      </w:r>
      <w:r w:rsidR="007279EC" w:rsidRPr="007279EC">
        <w:rPr>
          <w:rFonts w:ascii="Times New Roman" w:hAnsi="Times New Roman" w:cs="Times New Roman"/>
          <w:sz w:val="24"/>
          <w:szCs w:val="24"/>
          <w:shd w:val="clear" w:color="auto" w:fill="FFFFFF"/>
        </w:rPr>
        <w:t xml:space="preserve"> </w:t>
      </w:r>
      <w:r w:rsidR="007279EC">
        <w:rPr>
          <w:rFonts w:ascii="Times New Roman" w:hAnsi="Times New Roman" w:cs="Times New Roman"/>
          <w:sz w:val="24"/>
          <w:szCs w:val="24"/>
          <w:shd w:val="clear" w:color="auto" w:fill="FFFFFF"/>
        </w:rPr>
        <w:t>(</w:t>
      </w:r>
      <w:r w:rsidR="007279EC" w:rsidRPr="007279EC">
        <w:rPr>
          <w:rFonts w:ascii="Times New Roman" w:hAnsi="Times New Roman" w:cs="Times New Roman"/>
          <w:sz w:val="24"/>
          <w:szCs w:val="24"/>
          <w:shd w:val="clear" w:color="auto" w:fill="FFFFFF"/>
        </w:rPr>
        <w:t>Lahmiri</w:t>
      </w:r>
      <w:r w:rsidR="007279EC">
        <w:rPr>
          <w:rFonts w:ascii="Times New Roman" w:hAnsi="Times New Roman" w:cs="Times New Roman"/>
          <w:sz w:val="24"/>
          <w:szCs w:val="24"/>
          <w:shd w:val="clear" w:color="auto" w:fill="FFFFFF"/>
        </w:rPr>
        <w:t xml:space="preserve"> et al., 2017)</w:t>
      </w:r>
      <w:r w:rsidR="006F7B9B" w:rsidRPr="006F7B9B">
        <w:rPr>
          <w:rFonts w:ascii="Times New Roman" w:hAnsi="Times New Roman" w:cs="Times New Roman"/>
          <w:color w:val="000000" w:themeColor="text1"/>
          <w:sz w:val="24"/>
          <w:szCs w:val="24"/>
        </w:rPr>
        <w:t>. Thus, these factors should be considered thoroughly by the investors and stockbrokers besides the other important factors that have been discussed here in order to make more informed investment decisions under the financial stock markets.</w:t>
      </w:r>
    </w:p>
    <w:p w14:paraId="3FCFCC7F" w14:textId="2DF75182" w:rsidR="00232108" w:rsidRDefault="008904F9" w:rsidP="00803332">
      <w:pPr>
        <w:pStyle w:val="Heading2"/>
        <w:spacing w:before="0" w:line="480" w:lineRule="auto"/>
        <w:jc w:val="both"/>
        <w:rPr>
          <w:rFonts w:ascii="Times New Roman" w:hAnsi="Times New Roman" w:cs="Times New Roman"/>
          <w:b/>
          <w:bCs/>
          <w:color w:val="000000" w:themeColor="text1"/>
          <w:sz w:val="24"/>
          <w:szCs w:val="24"/>
        </w:rPr>
      </w:pPr>
      <w:bookmarkStart w:id="48" w:name="_Toc82534782"/>
      <w:r w:rsidRPr="00803332">
        <w:rPr>
          <w:rFonts w:ascii="Times New Roman" w:hAnsi="Times New Roman" w:cs="Times New Roman"/>
          <w:b/>
          <w:bCs/>
          <w:color w:val="000000" w:themeColor="text1"/>
          <w:sz w:val="24"/>
          <w:szCs w:val="24"/>
        </w:rPr>
        <w:t>4.4 Chapter Summary</w:t>
      </w:r>
      <w:bookmarkEnd w:id="48"/>
    </w:p>
    <w:p w14:paraId="03FEA90B" w14:textId="0412C162" w:rsidR="008C3A20" w:rsidRDefault="002C4015" w:rsidP="00C8411F">
      <w:pPr>
        <w:spacing w:line="480" w:lineRule="auto"/>
        <w:ind w:firstLine="720"/>
        <w:jc w:val="both"/>
        <w:rPr>
          <w:rFonts w:ascii="Times New Roman" w:hAnsi="Times New Roman" w:cs="Times New Roman"/>
          <w:color w:val="000000" w:themeColor="text1"/>
          <w:sz w:val="24"/>
          <w:szCs w:val="24"/>
        </w:rPr>
      </w:pPr>
      <w:r w:rsidRPr="00C8411F">
        <w:rPr>
          <w:rFonts w:ascii="Times New Roman" w:hAnsi="Times New Roman" w:cs="Times New Roman"/>
          <w:color w:val="000000" w:themeColor="text1"/>
          <w:sz w:val="24"/>
          <w:szCs w:val="24"/>
        </w:rPr>
        <w:t xml:space="preserve">Within </w:t>
      </w:r>
      <w:r w:rsidR="002D4B3B" w:rsidRPr="002D4B3B">
        <w:rPr>
          <w:rFonts w:ascii="Times New Roman" w:hAnsi="Times New Roman" w:cs="Times New Roman"/>
          <w:color w:val="000000" w:themeColor="text1"/>
          <w:sz w:val="24"/>
          <w:szCs w:val="24"/>
        </w:rPr>
        <w:t xml:space="preserve">this chapter of the report, detailed quantitative analyses were presented to determine the impact of currencies and commodities of England, Ireland, and Australia on their financial stock markets for which regression analyses were used to examine the data that were extracted from the official website of the World Bank for the past five years. The results of the analyses that have been conducted under this chapter have shown that currencies and commodities of England, Australia, and Ireland have not significantly affected their financial stock markets in the last five years, which could be due to the impact of other important factors that might have subdued the effects of currencies and commodities on these markets. These other factors were also identified under this chapter of the report, and they were mostly related to the Covid-19 pandemic, political conditions, as well as macroeconomic factors like inflation rate, unemployment rate, and interest rate of the countries, etc. Based on these findings, a detailed conclusion and several useful </w:t>
      </w:r>
      <w:r w:rsidR="001F5B68">
        <w:rPr>
          <w:rFonts w:ascii="Times New Roman" w:hAnsi="Times New Roman" w:cs="Times New Roman"/>
          <w:color w:val="000000" w:themeColor="text1"/>
          <w:sz w:val="24"/>
          <w:szCs w:val="24"/>
        </w:rPr>
        <w:t>suggestions/recommendations</w:t>
      </w:r>
      <w:r w:rsidR="002D4B3B" w:rsidRPr="002D4B3B">
        <w:rPr>
          <w:rFonts w:ascii="Times New Roman" w:hAnsi="Times New Roman" w:cs="Times New Roman"/>
          <w:color w:val="000000" w:themeColor="text1"/>
          <w:sz w:val="24"/>
          <w:szCs w:val="24"/>
        </w:rPr>
        <w:t xml:space="preserve"> have also been </w:t>
      </w:r>
      <w:r w:rsidR="00D72118">
        <w:rPr>
          <w:rFonts w:ascii="Times New Roman" w:hAnsi="Times New Roman" w:cs="Times New Roman"/>
          <w:color w:val="000000" w:themeColor="text1"/>
          <w:sz w:val="24"/>
          <w:szCs w:val="24"/>
        </w:rPr>
        <w:t>given</w:t>
      </w:r>
      <w:r w:rsidR="002D4B3B" w:rsidRPr="002D4B3B">
        <w:rPr>
          <w:rFonts w:ascii="Times New Roman" w:hAnsi="Times New Roman" w:cs="Times New Roman"/>
          <w:color w:val="000000" w:themeColor="text1"/>
          <w:sz w:val="24"/>
          <w:szCs w:val="24"/>
        </w:rPr>
        <w:t xml:space="preserve"> in the final chapter of this report.</w:t>
      </w:r>
    </w:p>
    <w:p w14:paraId="6312DB3C" w14:textId="55961497" w:rsidR="00EA405B" w:rsidRDefault="00EA405B" w:rsidP="00EA405B">
      <w:pPr>
        <w:spacing w:line="480" w:lineRule="auto"/>
        <w:jc w:val="both"/>
        <w:rPr>
          <w:rFonts w:ascii="Times New Roman" w:hAnsi="Times New Roman" w:cs="Times New Roman"/>
          <w:color w:val="000000" w:themeColor="text1"/>
          <w:sz w:val="24"/>
          <w:szCs w:val="24"/>
        </w:rPr>
      </w:pPr>
    </w:p>
    <w:p w14:paraId="79A0D9AA" w14:textId="77777777" w:rsidR="00EA405B" w:rsidRDefault="00EA405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BA35F91" w14:textId="2D9387A1" w:rsidR="00EA405B" w:rsidRDefault="00EA405B" w:rsidP="00EA405B">
      <w:pPr>
        <w:pStyle w:val="Heading1"/>
        <w:spacing w:before="0" w:line="480" w:lineRule="auto"/>
        <w:jc w:val="center"/>
        <w:rPr>
          <w:rFonts w:ascii="Times New Roman" w:hAnsi="Times New Roman" w:cs="Times New Roman"/>
          <w:b/>
          <w:bCs/>
          <w:color w:val="000000" w:themeColor="text1"/>
          <w:sz w:val="24"/>
          <w:szCs w:val="24"/>
        </w:rPr>
      </w:pPr>
      <w:bookmarkStart w:id="49" w:name="_Toc82534783"/>
      <w:r w:rsidRPr="00EA405B">
        <w:rPr>
          <w:rFonts w:ascii="Times New Roman" w:hAnsi="Times New Roman" w:cs="Times New Roman"/>
          <w:b/>
          <w:bCs/>
          <w:color w:val="000000" w:themeColor="text1"/>
          <w:sz w:val="24"/>
          <w:szCs w:val="24"/>
        </w:rPr>
        <w:lastRenderedPageBreak/>
        <w:t>Chapter 5: Conclusion, Recommendations, and Future Implications</w:t>
      </w:r>
      <w:bookmarkEnd w:id="49"/>
    </w:p>
    <w:p w14:paraId="0FC6FC57" w14:textId="4597E46C" w:rsidR="00EA02B9" w:rsidRDefault="00EA02B9" w:rsidP="00EA02B9">
      <w:pPr>
        <w:pStyle w:val="Heading2"/>
        <w:spacing w:before="0" w:line="480" w:lineRule="auto"/>
        <w:jc w:val="both"/>
        <w:rPr>
          <w:rFonts w:ascii="Times New Roman" w:hAnsi="Times New Roman" w:cs="Times New Roman"/>
          <w:b/>
          <w:bCs/>
          <w:color w:val="000000" w:themeColor="text1"/>
          <w:sz w:val="24"/>
          <w:szCs w:val="24"/>
        </w:rPr>
      </w:pPr>
      <w:bookmarkStart w:id="50" w:name="_Toc82534784"/>
      <w:r w:rsidRPr="00EA02B9">
        <w:rPr>
          <w:rFonts w:ascii="Times New Roman" w:hAnsi="Times New Roman" w:cs="Times New Roman"/>
          <w:b/>
          <w:bCs/>
          <w:color w:val="000000" w:themeColor="text1"/>
          <w:sz w:val="24"/>
          <w:szCs w:val="24"/>
        </w:rPr>
        <w:t>5.1 Conclusion of the Research</w:t>
      </w:r>
      <w:bookmarkEnd w:id="50"/>
    </w:p>
    <w:p w14:paraId="6F22CE03" w14:textId="6BD27094" w:rsidR="001E1B2B" w:rsidRDefault="00147C96" w:rsidP="005C13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E1B2B" w:rsidRPr="001E1B2B">
        <w:rPr>
          <w:rFonts w:ascii="Times New Roman" w:hAnsi="Times New Roman" w:cs="Times New Roman"/>
          <w:sz w:val="24"/>
          <w:szCs w:val="24"/>
        </w:rPr>
        <w:t>he research was conducted for the identification and the understanding of the diverse kinds of the financial stock marketers. With respect to this, different kinds of the articles were taken into the accordance in order to conclude the study. Additionally, the study had revolved around the themes which are the stock; commodities and the currency of the countries like Australia</w:t>
      </w:r>
      <w:r w:rsidR="00DB6E3A">
        <w:rPr>
          <w:rFonts w:ascii="Times New Roman" w:hAnsi="Times New Roman" w:cs="Times New Roman"/>
          <w:sz w:val="24"/>
          <w:szCs w:val="24"/>
        </w:rPr>
        <w:t>,</w:t>
      </w:r>
      <w:r w:rsidR="001E1B2B" w:rsidRPr="001E1B2B">
        <w:rPr>
          <w:rFonts w:ascii="Times New Roman" w:hAnsi="Times New Roman" w:cs="Times New Roman"/>
          <w:sz w:val="24"/>
          <w:szCs w:val="24"/>
        </w:rPr>
        <w:t xml:space="preserve"> England</w:t>
      </w:r>
      <w:r w:rsidR="00DB6E3A">
        <w:rPr>
          <w:rFonts w:ascii="Times New Roman" w:hAnsi="Times New Roman" w:cs="Times New Roman"/>
          <w:sz w:val="24"/>
          <w:szCs w:val="24"/>
        </w:rPr>
        <w:t>,</w:t>
      </w:r>
      <w:r w:rsidR="001E1B2B" w:rsidRPr="001E1B2B">
        <w:rPr>
          <w:rFonts w:ascii="Times New Roman" w:hAnsi="Times New Roman" w:cs="Times New Roman"/>
          <w:sz w:val="24"/>
          <w:szCs w:val="24"/>
        </w:rPr>
        <w:t xml:space="preserve"> and the Ireland respectively. In addition to, this the aim of the research is as follows: to determine that whether the exchange rate fluctuations with the commodities tend to have any significant impact on the stock market or in the countries like Australia</w:t>
      </w:r>
      <w:r w:rsidR="00DB6E3A">
        <w:rPr>
          <w:rFonts w:ascii="Times New Roman" w:hAnsi="Times New Roman" w:cs="Times New Roman"/>
          <w:sz w:val="24"/>
          <w:szCs w:val="24"/>
        </w:rPr>
        <w:t>,</w:t>
      </w:r>
      <w:r w:rsidR="001E1B2B" w:rsidRPr="001E1B2B">
        <w:rPr>
          <w:rFonts w:ascii="Times New Roman" w:hAnsi="Times New Roman" w:cs="Times New Roman"/>
          <w:sz w:val="24"/>
          <w:szCs w:val="24"/>
        </w:rPr>
        <w:t xml:space="preserve"> Ireland and England in the five years. Also, the second aim of the research was to highlight the possible ways by which the commodities and the fluctuations of the exchange rate have influences the stock market in the countries like Australia</w:t>
      </w:r>
      <w:r w:rsidR="00DB6E3A">
        <w:rPr>
          <w:rFonts w:ascii="Times New Roman" w:hAnsi="Times New Roman" w:cs="Times New Roman"/>
          <w:sz w:val="24"/>
          <w:szCs w:val="24"/>
        </w:rPr>
        <w:t>,</w:t>
      </w:r>
      <w:r w:rsidR="001E1B2B" w:rsidRPr="001E1B2B">
        <w:rPr>
          <w:rFonts w:ascii="Times New Roman" w:hAnsi="Times New Roman" w:cs="Times New Roman"/>
          <w:sz w:val="24"/>
          <w:szCs w:val="24"/>
        </w:rPr>
        <w:t xml:space="preserve"> Ireland</w:t>
      </w:r>
      <w:r w:rsidR="00DB6E3A">
        <w:rPr>
          <w:rFonts w:ascii="Times New Roman" w:hAnsi="Times New Roman" w:cs="Times New Roman"/>
          <w:sz w:val="24"/>
          <w:szCs w:val="24"/>
        </w:rPr>
        <w:t>,</w:t>
      </w:r>
      <w:r w:rsidR="001E1B2B" w:rsidRPr="001E1B2B">
        <w:rPr>
          <w:rFonts w:ascii="Times New Roman" w:hAnsi="Times New Roman" w:cs="Times New Roman"/>
          <w:sz w:val="24"/>
          <w:szCs w:val="24"/>
        </w:rPr>
        <w:t xml:space="preserve"> and England respectively in the past 5 years.</w:t>
      </w:r>
      <w:r w:rsidR="00380EB0">
        <w:rPr>
          <w:rFonts w:ascii="Times New Roman" w:hAnsi="Times New Roman" w:cs="Times New Roman"/>
          <w:sz w:val="24"/>
          <w:szCs w:val="24"/>
        </w:rPr>
        <w:t xml:space="preserve"> </w:t>
      </w:r>
    </w:p>
    <w:p w14:paraId="013EFC37" w14:textId="3F1BED42" w:rsidR="00380EB0" w:rsidRDefault="00380EB0" w:rsidP="005C13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conclu</w:t>
      </w:r>
      <w:r w:rsidR="00147C96">
        <w:rPr>
          <w:rFonts w:ascii="Times New Roman" w:hAnsi="Times New Roman" w:cs="Times New Roman"/>
          <w:sz w:val="24"/>
          <w:szCs w:val="24"/>
        </w:rPr>
        <w:t>sion</w:t>
      </w:r>
      <w:r>
        <w:rPr>
          <w:rFonts w:ascii="Times New Roman" w:hAnsi="Times New Roman" w:cs="Times New Roman"/>
          <w:sz w:val="24"/>
          <w:szCs w:val="24"/>
        </w:rPr>
        <w:t xml:space="preserve">, </w:t>
      </w:r>
      <w:r w:rsidR="00147C96">
        <w:rPr>
          <w:rFonts w:ascii="Times New Roman" w:hAnsi="Times New Roman" w:cs="Times New Roman"/>
          <w:sz w:val="24"/>
          <w:szCs w:val="24"/>
        </w:rPr>
        <w:t>it was found in the study that</w:t>
      </w:r>
      <w:r>
        <w:rPr>
          <w:rFonts w:ascii="Times New Roman" w:hAnsi="Times New Roman" w:cs="Times New Roman"/>
          <w:sz w:val="24"/>
          <w:szCs w:val="24"/>
        </w:rPr>
        <w:t xml:space="preserve"> stock market </w:t>
      </w:r>
      <w:r w:rsidR="00DB6E3A">
        <w:rPr>
          <w:rFonts w:ascii="Times New Roman" w:hAnsi="Times New Roman" w:cs="Times New Roman"/>
          <w:sz w:val="24"/>
          <w:szCs w:val="24"/>
        </w:rPr>
        <w:t>tends</w:t>
      </w:r>
      <w:r>
        <w:rPr>
          <w:rFonts w:ascii="Times New Roman" w:hAnsi="Times New Roman" w:cs="Times New Roman"/>
          <w:sz w:val="24"/>
          <w:szCs w:val="24"/>
        </w:rPr>
        <w:t xml:space="preserve"> to have produced impact on the economic conditions of the countries like Australia</w:t>
      </w:r>
      <w:r w:rsidR="00DB6E3A">
        <w:rPr>
          <w:rFonts w:ascii="Times New Roman" w:hAnsi="Times New Roman" w:cs="Times New Roman"/>
          <w:sz w:val="24"/>
          <w:szCs w:val="24"/>
        </w:rPr>
        <w:t>,</w:t>
      </w:r>
      <w:r>
        <w:rPr>
          <w:rFonts w:ascii="Times New Roman" w:hAnsi="Times New Roman" w:cs="Times New Roman"/>
          <w:sz w:val="24"/>
          <w:szCs w:val="24"/>
        </w:rPr>
        <w:t xml:space="preserve"> England and Ireland. </w:t>
      </w:r>
      <w:r w:rsidR="004F5B5B">
        <w:rPr>
          <w:rFonts w:ascii="Times New Roman" w:hAnsi="Times New Roman" w:cs="Times New Roman"/>
          <w:sz w:val="24"/>
          <w:szCs w:val="24"/>
        </w:rPr>
        <w:t>With respect to this, the study has put forward that the most effective of the fluc</w:t>
      </w:r>
      <w:r w:rsidR="0018045C">
        <w:rPr>
          <w:rFonts w:ascii="Times New Roman" w:hAnsi="Times New Roman" w:cs="Times New Roman"/>
          <w:sz w:val="24"/>
          <w:szCs w:val="24"/>
        </w:rPr>
        <w:t xml:space="preserve">tuations in terms of the stock market prices were the 1929 stock market crashes. On account of this fluctuations </w:t>
      </w:r>
      <w:r w:rsidR="00EA48DF">
        <w:rPr>
          <w:rFonts w:ascii="Times New Roman" w:hAnsi="Times New Roman" w:cs="Times New Roman"/>
          <w:sz w:val="24"/>
          <w:szCs w:val="24"/>
        </w:rPr>
        <w:t xml:space="preserve">the outcomes that came forward was in the shape of the great depression of the 1930s which is one of the most terrible kind of the recession which the world has faced. </w:t>
      </w:r>
      <w:r w:rsidR="002E3587">
        <w:rPr>
          <w:rFonts w:ascii="Times New Roman" w:hAnsi="Times New Roman" w:cs="Times New Roman"/>
          <w:sz w:val="24"/>
          <w:szCs w:val="24"/>
        </w:rPr>
        <w:t xml:space="preserve">Not only this, but countries like England which is one of the oldest and the biggest market of the </w:t>
      </w:r>
      <w:r w:rsidR="007D1B9D">
        <w:rPr>
          <w:rFonts w:ascii="Times New Roman" w:hAnsi="Times New Roman" w:cs="Times New Roman"/>
          <w:sz w:val="24"/>
          <w:szCs w:val="24"/>
        </w:rPr>
        <w:t xml:space="preserve">stock exchange have faced certain changes that appeared in the year 2007 Fiscal year. Accordingly, the change that took place was the merger of the England Stock Exchange with the Milan England Stock Exchange. </w:t>
      </w:r>
    </w:p>
    <w:p w14:paraId="2078493E" w14:textId="6DA0754A" w:rsidR="00211A5E" w:rsidRDefault="00211A5E" w:rsidP="005C13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Additionally, the stock markets of the Australia </w:t>
      </w:r>
      <w:r w:rsidR="00C37428">
        <w:rPr>
          <w:rFonts w:ascii="Times New Roman" w:hAnsi="Times New Roman" w:cs="Times New Roman"/>
          <w:sz w:val="24"/>
          <w:szCs w:val="24"/>
        </w:rPr>
        <w:t xml:space="preserve">have tended to be larger in comparison to the other countries like that of the United States and the Japan in terms of the larger volume of the </w:t>
      </w:r>
      <w:r w:rsidR="00C37428">
        <w:rPr>
          <w:rFonts w:ascii="Times New Roman" w:hAnsi="Times New Roman" w:cs="Times New Roman"/>
          <w:sz w:val="24"/>
          <w:szCs w:val="24"/>
        </w:rPr>
        <w:lastRenderedPageBreak/>
        <w:t>trading activities. On the other hand, in terms of the financial markets</w:t>
      </w:r>
      <w:r w:rsidR="00CF7058">
        <w:rPr>
          <w:rFonts w:ascii="Times New Roman" w:hAnsi="Times New Roman" w:cs="Times New Roman"/>
          <w:sz w:val="24"/>
          <w:szCs w:val="24"/>
        </w:rPr>
        <w:t xml:space="preserve"> the Australia</w:t>
      </w:r>
      <w:r w:rsidR="006313E8">
        <w:rPr>
          <w:rFonts w:ascii="Times New Roman" w:hAnsi="Times New Roman" w:cs="Times New Roman"/>
          <w:sz w:val="24"/>
          <w:szCs w:val="24"/>
        </w:rPr>
        <w:t xml:space="preserve">’s have smaller one as compared to the US and the Japan. </w:t>
      </w:r>
      <w:r w:rsidR="00726B87">
        <w:rPr>
          <w:rFonts w:ascii="Times New Roman" w:hAnsi="Times New Roman" w:cs="Times New Roman"/>
          <w:sz w:val="24"/>
          <w:szCs w:val="24"/>
        </w:rPr>
        <w:t>However, the study concluded that there is significant effect of the Australian</w:t>
      </w:r>
      <w:r w:rsidR="00B014C1">
        <w:rPr>
          <w:rFonts w:ascii="Times New Roman" w:hAnsi="Times New Roman" w:cs="Times New Roman"/>
          <w:sz w:val="24"/>
          <w:szCs w:val="24"/>
        </w:rPr>
        <w:t xml:space="preserve"> Financial Markets </w:t>
      </w:r>
      <w:r w:rsidR="00A93D51">
        <w:rPr>
          <w:rFonts w:ascii="Times New Roman" w:hAnsi="Times New Roman" w:cs="Times New Roman"/>
          <w:sz w:val="24"/>
          <w:szCs w:val="24"/>
        </w:rPr>
        <w:t xml:space="preserve">over the economic growth and the development of the country. </w:t>
      </w:r>
      <w:r w:rsidR="001049B7">
        <w:rPr>
          <w:rFonts w:ascii="Times New Roman" w:hAnsi="Times New Roman" w:cs="Times New Roman"/>
          <w:sz w:val="24"/>
          <w:szCs w:val="24"/>
        </w:rPr>
        <w:t xml:space="preserve">Moreover, the financial </w:t>
      </w:r>
      <w:r w:rsidR="00CF60E1">
        <w:rPr>
          <w:rFonts w:ascii="Times New Roman" w:hAnsi="Times New Roman" w:cs="Times New Roman"/>
          <w:sz w:val="24"/>
          <w:szCs w:val="24"/>
        </w:rPr>
        <w:t>market of the Ireland is</w:t>
      </w:r>
      <w:r w:rsidR="00CF60E1" w:rsidRPr="00CF60E1">
        <w:rPr>
          <w:rFonts w:ascii="Times New Roman" w:hAnsi="Times New Roman" w:cs="Times New Roman"/>
          <w:sz w:val="24"/>
          <w:szCs w:val="24"/>
        </w:rPr>
        <w:t xml:space="preserve"> the Atlantic securities exchange market. </w:t>
      </w:r>
      <w:r w:rsidR="00CF60E1">
        <w:rPr>
          <w:rFonts w:ascii="Times New Roman" w:hAnsi="Times New Roman" w:cs="Times New Roman"/>
          <w:sz w:val="24"/>
          <w:szCs w:val="24"/>
        </w:rPr>
        <w:t>In accordance to this, thus study have found out that t</w:t>
      </w:r>
      <w:r w:rsidR="00CF60E1" w:rsidRPr="00CF60E1">
        <w:rPr>
          <w:rFonts w:ascii="Times New Roman" w:hAnsi="Times New Roman" w:cs="Times New Roman"/>
          <w:sz w:val="24"/>
          <w:szCs w:val="24"/>
        </w:rPr>
        <w:t>he main purpose of this market is to attract international investors especially from America, Europe, and Dublin, and providing them a such potential platform so that investors can be more motivated and can bring more and more investment in the Ireland financial markets</w:t>
      </w:r>
      <w:r w:rsidR="00843103">
        <w:rPr>
          <w:rFonts w:ascii="Times New Roman" w:hAnsi="Times New Roman" w:cs="Times New Roman"/>
          <w:sz w:val="24"/>
          <w:szCs w:val="24"/>
        </w:rPr>
        <w:t xml:space="preserve">. </w:t>
      </w:r>
    </w:p>
    <w:p w14:paraId="3FC09B75" w14:textId="00B25589" w:rsidR="00843103" w:rsidRDefault="00460F47" w:rsidP="005C13B5">
      <w:pPr>
        <w:spacing w:line="480" w:lineRule="auto"/>
        <w:jc w:val="both"/>
        <w:rPr>
          <w:rFonts w:ascii="Times New Roman" w:hAnsi="Times New Roman" w:cs="Times New Roman"/>
          <w:sz w:val="24"/>
          <w:szCs w:val="24"/>
        </w:rPr>
      </w:pPr>
      <w:r>
        <w:rPr>
          <w:rFonts w:ascii="Times New Roman" w:hAnsi="Times New Roman" w:cs="Times New Roman"/>
          <w:sz w:val="24"/>
          <w:szCs w:val="24"/>
        </w:rPr>
        <w:tab/>
        <w:t>To conclude, the study has p</w:t>
      </w:r>
      <w:r w:rsidR="0088645D">
        <w:rPr>
          <w:rFonts w:ascii="Times New Roman" w:hAnsi="Times New Roman" w:cs="Times New Roman"/>
          <w:sz w:val="24"/>
          <w:szCs w:val="24"/>
        </w:rPr>
        <w:t xml:space="preserve">redicted out that </w:t>
      </w:r>
      <w:r w:rsidR="007A7159">
        <w:rPr>
          <w:rFonts w:ascii="Times New Roman" w:hAnsi="Times New Roman" w:cs="Times New Roman"/>
          <w:sz w:val="24"/>
          <w:szCs w:val="24"/>
        </w:rPr>
        <w:t>u</w:t>
      </w:r>
      <w:r w:rsidR="007A7159" w:rsidRPr="007A7159">
        <w:rPr>
          <w:rFonts w:ascii="Times New Roman" w:hAnsi="Times New Roman" w:cs="Times New Roman"/>
          <w:sz w:val="24"/>
          <w:szCs w:val="24"/>
        </w:rPr>
        <w:t>pon</w:t>
      </w:r>
      <w:r w:rsidR="007A7159">
        <w:rPr>
          <w:rFonts w:ascii="Times New Roman" w:hAnsi="Times New Roman" w:cs="Times New Roman"/>
          <w:sz w:val="24"/>
          <w:szCs w:val="24"/>
        </w:rPr>
        <w:t xml:space="preserve"> the </w:t>
      </w:r>
      <w:r w:rsidR="00A17FDD">
        <w:rPr>
          <w:rFonts w:ascii="Times New Roman" w:hAnsi="Times New Roman" w:cs="Times New Roman"/>
          <w:sz w:val="24"/>
          <w:szCs w:val="24"/>
        </w:rPr>
        <w:t xml:space="preserve">analyses </w:t>
      </w:r>
      <w:r w:rsidR="00A17FDD" w:rsidRPr="007A7159">
        <w:rPr>
          <w:rFonts w:ascii="Times New Roman" w:hAnsi="Times New Roman" w:cs="Times New Roman"/>
          <w:sz w:val="24"/>
          <w:szCs w:val="24"/>
        </w:rPr>
        <w:t>it</w:t>
      </w:r>
      <w:r w:rsidR="007A7159" w:rsidRPr="007A7159">
        <w:rPr>
          <w:rFonts w:ascii="Times New Roman" w:hAnsi="Times New Roman" w:cs="Times New Roman"/>
          <w:sz w:val="24"/>
          <w:szCs w:val="24"/>
        </w:rPr>
        <w:t xml:space="preserve"> has been examined that Stock Market Efficiency Theory is also regarded as effective market hypothesis, the theory of stock market states that the price observed on the asset currently is the authentic value which reflects the data that can drive the price down or up. EMH (effective market hypothesis) states that share prices reflect all information. EHM hypothesi</w:t>
      </w:r>
      <w:r w:rsidR="0098575D">
        <w:rPr>
          <w:rFonts w:ascii="Times New Roman" w:hAnsi="Times New Roman" w:cs="Times New Roman"/>
          <w:sz w:val="24"/>
          <w:szCs w:val="24"/>
        </w:rPr>
        <w:t>s</w:t>
      </w:r>
      <w:r w:rsidR="007A7159" w:rsidRPr="007A7159">
        <w:rPr>
          <w:rFonts w:ascii="Times New Roman" w:hAnsi="Times New Roman" w:cs="Times New Roman"/>
          <w:sz w:val="24"/>
          <w:szCs w:val="24"/>
        </w:rPr>
        <w:t>es that stock trade at fair market value on exchanges</w:t>
      </w:r>
      <w:r w:rsidR="002C1512">
        <w:rPr>
          <w:rFonts w:ascii="Times New Roman" w:hAnsi="Times New Roman" w:cs="Times New Roman"/>
          <w:sz w:val="24"/>
          <w:szCs w:val="24"/>
        </w:rPr>
        <w:t xml:space="preserve">. </w:t>
      </w:r>
      <w:r w:rsidR="007A7159" w:rsidRPr="007A7159">
        <w:rPr>
          <w:rFonts w:ascii="Times New Roman" w:hAnsi="Times New Roman" w:cs="Times New Roman"/>
          <w:sz w:val="24"/>
          <w:szCs w:val="24"/>
        </w:rPr>
        <w:t>On the contrary, EHM opponents believe that it is possible in thrashing the market and also the stocks can diverge from them fair values of market.</w:t>
      </w:r>
    </w:p>
    <w:p w14:paraId="061A8C94" w14:textId="3E9147CF" w:rsidR="00EA02B9" w:rsidRDefault="00472BD5" w:rsidP="005C13B5">
      <w:pPr>
        <w:spacing w:line="480" w:lineRule="auto"/>
        <w:jc w:val="both"/>
        <w:rPr>
          <w:rFonts w:ascii="Times New Roman" w:hAnsi="Times New Roman" w:cs="Times New Roman"/>
          <w:sz w:val="24"/>
          <w:szCs w:val="24"/>
        </w:rPr>
      </w:pPr>
      <w:r>
        <w:rPr>
          <w:rFonts w:ascii="Times New Roman" w:hAnsi="Times New Roman" w:cs="Times New Roman"/>
          <w:sz w:val="24"/>
          <w:szCs w:val="24"/>
        </w:rPr>
        <w:tab/>
        <w:t>Thus, the study concluded that u</w:t>
      </w:r>
      <w:r w:rsidRPr="00037175">
        <w:rPr>
          <w:rFonts w:ascii="Times New Roman" w:hAnsi="Times New Roman" w:cs="Times New Roman"/>
          <w:sz w:val="24"/>
          <w:szCs w:val="24"/>
        </w:rPr>
        <w:t>pon analysing the evidence-based studies of researchers, it has been found that a multivariate analysis was conducted in the research. It is newly formed scenario of the market where return distribution asymmetry has been examined with movement of higher order and also skewness in the commodity in future return is massively impotent, however; kurtosis is essential for both commodity and stock in future contracts. Here, correlation analysis was conducted by the measures of Kendall’s and Pearson’s. Commodities provide essential diversification benefits when they are added in stock’s portfolio. When compared with stocks, the future return of the commodity shows strong association with unpredicted inflation.</w:t>
      </w:r>
    </w:p>
    <w:p w14:paraId="3FBD52E4" w14:textId="110CCCED" w:rsidR="005C13B5" w:rsidRDefault="005C13B5" w:rsidP="005C13B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Conversely the study found out that the </w:t>
      </w:r>
      <w:r w:rsidRPr="000351E4">
        <w:rPr>
          <w:rFonts w:ascii="Times New Roman" w:hAnsi="Times New Roman" w:cs="Times New Roman"/>
          <w:sz w:val="24"/>
          <w:szCs w:val="24"/>
        </w:rPr>
        <w:t xml:space="preserve">globalisation </w:t>
      </w:r>
      <w:r>
        <w:rPr>
          <w:rFonts w:ascii="Times New Roman" w:hAnsi="Times New Roman" w:cs="Times New Roman"/>
          <w:sz w:val="24"/>
          <w:szCs w:val="24"/>
        </w:rPr>
        <w:t xml:space="preserve">tends to be one of the causing </w:t>
      </w:r>
      <w:r w:rsidR="005F0D78">
        <w:rPr>
          <w:rFonts w:ascii="Times New Roman" w:hAnsi="Times New Roman" w:cs="Times New Roman"/>
          <w:sz w:val="24"/>
          <w:szCs w:val="24"/>
        </w:rPr>
        <w:t>factors</w:t>
      </w:r>
      <w:r>
        <w:rPr>
          <w:rFonts w:ascii="Times New Roman" w:hAnsi="Times New Roman" w:cs="Times New Roman"/>
          <w:sz w:val="24"/>
          <w:szCs w:val="24"/>
        </w:rPr>
        <w:t xml:space="preserve"> that have caused that </w:t>
      </w:r>
      <w:r w:rsidRPr="000351E4">
        <w:rPr>
          <w:rFonts w:ascii="Times New Roman" w:hAnsi="Times New Roman" w:cs="Times New Roman"/>
          <w:sz w:val="24"/>
          <w:szCs w:val="24"/>
        </w:rPr>
        <w:t xml:space="preserve">the </w:t>
      </w:r>
      <w:r>
        <w:rPr>
          <w:rFonts w:ascii="Times New Roman" w:hAnsi="Times New Roman" w:cs="Times New Roman"/>
          <w:sz w:val="24"/>
          <w:szCs w:val="24"/>
        </w:rPr>
        <w:t xml:space="preserve">price of the </w:t>
      </w:r>
      <w:r w:rsidRPr="000351E4">
        <w:rPr>
          <w:rFonts w:ascii="Times New Roman" w:hAnsi="Times New Roman" w:cs="Times New Roman"/>
          <w:sz w:val="24"/>
          <w:szCs w:val="24"/>
        </w:rPr>
        <w:t xml:space="preserve">stock markets and commodity price in the </w:t>
      </w:r>
      <w:r w:rsidR="005F0D78" w:rsidRPr="000351E4">
        <w:rPr>
          <w:rFonts w:ascii="Times New Roman" w:hAnsi="Times New Roman" w:cs="Times New Roman"/>
          <w:sz w:val="24"/>
          <w:szCs w:val="24"/>
        </w:rPr>
        <w:t>world.</w:t>
      </w:r>
      <w:r>
        <w:rPr>
          <w:rFonts w:ascii="Times New Roman" w:hAnsi="Times New Roman" w:cs="Times New Roman"/>
          <w:sz w:val="24"/>
          <w:szCs w:val="24"/>
        </w:rPr>
        <w:t xml:space="preserve"> </w:t>
      </w:r>
      <w:r w:rsidRPr="000351E4">
        <w:rPr>
          <w:rFonts w:ascii="Times New Roman" w:hAnsi="Times New Roman" w:cs="Times New Roman"/>
          <w:sz w:val="24"/>
          <w:szCs w:val="24"/>
        </w:rPr>
        <w:t xml:space="preserve">Also, it is believed that the stock market’s performance will be impacted by the international price of commodity. </w:t>
      </w:r>
    </w:p>
    <w:p w14:paraId="319F250A" w14:textId="23B24610" w:rsidR="005C13B5" w:rsidRDefault="00BC4260" w:rsidP="00BC42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to this, the </w:t>
      </w:r>
      <w:r w:rsidR="005C13B5" w:rsidRPr="000351E4">
        <w:rPr>
          <w:rFonts w:ascii="Times New Roman" w:hAnsi="Times New Roman" w:cs="Times New Roman"/>
          <w:sz w:val="24"/>
          <w:szCs w:val="24"/>
        </w:rPr>
        <w:t>Commodities consist of natural resources and basic material</w:t>
      </w:r>
      <w:r>
        <w:rPr>
          <w:rFonts w:ascii="Times New Roman" w:hAnsi="Times New Roman" w:cs="Times New Roman"/>
          <w:sz w:val="24"/>
          <w:szCs w:val="24"/>
        </w:rPr>
        <w:t xml:space="preserve">s that </w:t>
      </w:r>
      <w:r w:rsidR="005F0D78">
        <w:rPr>
          <w:rFonts w:ascii="Times New Roman" w:hAnsi="Times New Roman" w:cs="Times New Roman"/>
          <w:sz w:val="24"/>
          <w:szCs w:val="24"/>
        </w:rPr>
        <w:t xml:space="preserve">have </w:t>
      </w:r>
      <w:r w:rsidR="005F0D78" w:rsidRPr="000351E4">
        <w:rPr>
          <w:rFonts w:ascii="Times New Roman" w:hAnsi="Times New Roman" w:cs="Times New Roman"/>
          <w:sz w:val="24"/>
          <w:szCs w:val="24"/>
        </w:rPr>
        <w:t>utilised</w:t>
      </w:r>
      <w:r w:rsidR="005C13B5" w:rsidRPr="000351E4">
        <w:rPr>
          <w:rFonts w:ascii="Times New Roman" w:hAnsi="Times New Roman" w:cs="Times New Roman"/>
          <w:sz w:val="24"/>
          <w:szCs w:val="24"/>
        </w:rPr>
        <w:t xml:space="preserve"> virtually in all processes of manufacturing and production. Furthermore, commodity market facilitates the investors for trading goods. While in commodity markets sell or buy the shares of raw materials are components utilised in daily life. Commodities and stocks are sold as well as brought on physical trading floors and via electronic networks of trading without physical goods being exchanged ever.</w:t>
      </w:r>
    </w:p>
    <w:p w14:paraId="315B0F87" w14:textId="44AE6A68" w:rsidR="00DC7C8B" w:rsidRDefault="00DC7C8B" w:rsidP="004E3938">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On the whole, the study concluded that the currencies with the commodities of the countries like that of the Ireland; Australia and the England have not found to be significantly impacting the financial stock markets of these countries in the past five years. Moreover, the reason for this can be related to the impact of the other </w:t>
      </w:r>
      <w:r w:rsidR="00586721">
        <w:rPr>
          <w:rFonts w:ascii="Times New Roman" w:hAnsi="Times New Roman" w:cs="Times New Roman"/>
          <w:sz w:val="24"/>
          <w:szCs w:val="24"/>
        </w:rPr>
        <w:t xml:space="preserve">factors that might be having the subdued the effects of the commodities and the currencies on the stock markets of these counties. </w:t>
      </w:r>
      <w:r w:rsidR="005E4ABE">
        <w:rPr>
          <w:rFonts w:ascii="Times New Roman" w:hAnsi="Times New Roman" w:cs="Times New Roman"/>
          <w:sz w:val="24"/>
          <w:szCs w:val="24"/>
        </w:rPr>
        <w:t>For illustration, these of the factors can included the pandemic of the Covid-19</w:t>
      </w:r>
      <w:r w:rsidR="00E359E7">
        <w:rPr>
          <w:rFonts w:ascii="Times New Roman" w:hAnsi="Times New Roman" w:cs="Times New Roman"/>
          <w:sz w:val="24"/>
          <w:szCs w:val="24"/>
        </w:rPr>
        <w:t xml:space="preserve"> with the political </w:t>
      </w:r>
      <w:r w:rsidR="00E13C4E">
        <w:rPr>
          <w:rFonts w:ascii="Times New Roman" w:hAnsi="Times New Roman" w:cs="Times New Roman"/>
          <w:sz w:val="24"/>
          <w:szCs w:val="24"/>
        </w:rPr>
        <w:t>situations of the c</w:t>
      </w:r>
      <w:r w:rsidR="00A62BB8">
        <w:rPr>
          <w:rFonts w:ascii="Times New Roman" w:hAnsi="Times New Roman" w:cs="Times New Roman"/>
          <w:sz w:val="24"/>
          <w:szCs w:val="24"/>
        </w:rPr>
        <w:t>ountries</w:t>
      </w:r>
      <w:r w:rsidR="004E3938">
        <w:rPr>
          <w:rFonts w:ascii="Times New Roman" w:hAnsi="Times New Roman" w:cs="Times New Roman"/>
          <w:sz w:val="24"/>
          <w:szCs w:val="24"/>
        </w:rPr>
        <w:t xml:space="preserve">; factors of the macroeconomic as well as the market psychology that might all have produced a greater </w:t>
      </w:r>
      <w:r w:rsidR="005F0D78">
        <w:rPr>
          <w:rFonts w:ascii="Times New Roman" w:hAnsi="Times New Roman" w:cs="Times New Roman"/>
          <w:sz w:val="24"/>
          <w:szCs w:val="24"/>
        </w:rPr>
        <w:t>impact on</w:t>
      </w:r>
      <w:r w:rsidRPr="00B06E6E">
        <w:rPr>
          <w:rFonts w:ascii="Times New Roman" w:hAnsi="Times New Roman" w:cs="Times New Roman"/>
          <w:color w:val="000000" w:themeColor="text1"/>
          <w:sz w:val="24"/>
          <w:szCs w:val="24"/>
        </w:rPr>
        <w:t xml:space="preserve"> the stock markets of Australia, England, and Ireland than their commodities and currencies</w:t>
      </w:r>
      <w:r w:rsidR="004E3938">
        <w:rPr>
          <w:rFonts w:ascii="Times New Roman" w:hAnsi="Times New Roman" w:cs="Times New Roman"/>
          <w:sz w:val="24"/>
          <w:szCs w:val="24"/>
          <w:shd w:val="clear" w:color="auto" w:fill="FFFFFF"/>
        </w:rPr>
        <w:t xml:space="preserve">. </w:t>
      </w:r>
    </w:p>
    <w:p w14:paraId="12A1212C" w14:textId="539447A6" w:rsidR="00C27BCC" w:rsidRDefault="00C27BCC" w:rsidP="004E3938">
      <w:pPr>
        <w:spacing w:line="480" w:lineRule="auto"/>
        <w:ind w:firstLine="720"/>
        <w:jc w:val="both"/>
        <w:rPr>
          <w:rFonts w:ascii="Times New Roman" w:hAnsi="Times New Roman" w:cs="Times New Roman"/>
          <w:sz w:val="24"/>
          <w:szCs w:val="24"/>
        </w:rPr>
      </w:pPr>
      <w:r w:rsidRPr="00C27BCC">
        <w:rPr>
          <w:rFonts w:ascii="Times New Roman" w:hAnsi="Times New Roman" w:cs="Times New Roman"/>
          <w:sz w:val="24"/>
          <w:szCs w:val="24"/>
        </w:rPr>
        <w:t xml:space="preserve">For instance, and as expressed prior, during the Covid-19 pandemic, the monetary securities exchange circumstance was seen to encounter a critical free fall under the costs of offers, and individuals were additionally noted to become debilitate to put their monies further in purchasing stocks Similarly, political conditions like the Brexit submission can likewise be another </w:t>
      </w:r>
      <w:r w:rsidRPr="00C27BCC">
        <w:rPr>
          <w:rFonts w:ascii="Times New Roman" w:hAnsi="Times New Roman" w:cs="Times New Roman"/>
          <w:sz w:val="24"/>
          <w:szCs w:val="24"/>
        </w:rPr>
        <w:lastRenderedPageBreak/>
        <w:t>significant factor that may have affected the monetary financial exchange of the UK more than the variables related with monetary forms and products. The explanation for this can be connected to the way that after the Brexit submission, FTSE 250 file was noted to decay by around 7.2 percent and the pound real was likewise seen to diminish significantly by in excess of 8% against the US dollar and 6 percent against the euro.</w:t>
      </w:r>
    </w:p>
    <w:p w14:paraId="7A8D800C" w14:textId="156709EB" w:rsidR="008C2AF7" w:rsidRDefault="008C2AF7" w:rsidP="004E3938">
      <w:pPr>
        <w:spacing w:line="480" w:lineRule="auto"/>
        <w:ind w:firstLine="720"/>
        <w:jc w:val="both"/>
        <w:rPr>
          <w:rFonts w:ascii="Times New Roman" w:hAnsi="Times New Roman" w:cs="Times New Roman"/>
          <w:sz w:val="24"/>
          <w:szCs w:val="24"/>
        </w:rPr>
      </w:pPr>
      <w:r w:rsidRPr="008C2AF7">
        <w:rPr>
          <w:rFonts w:ascii="Times New Roman" w:hAnsi="Times New Roman" w:cs="Times New Roman"/>
          <w:sz w:val="24"/>
          <w:szCs w:val="24"/>
        </w:rPr>
        <w:t>Other than this, different variables that may have affected the monetary securities exchanges of England, Australia, and Ireland more than these nations' monetary forms and items over the most recent five years can incorporate their joblessness, swelling, and loan fees</w:t>
      </w:r>
      <w:r>
        <w:rPr>
          <w:rFonts w:ascii="Times New Roman" w:hAnsi="Times New Roman" w:cs="Times New Roman"/>
          <w:sz w:val="24"/>
          <w:szCs w:val="24"/>
        </w:rPr>
        <w:t xml:space="preserve">. </w:t>
      </w:r>
      <w:r w:rsidRPr="008C2AF7">
        <w:rPr>
          <w:rFonts w:ascii="Times New Roman" w:hAnsi="Times New Roman" w:cs="Times New Roman"/>
          <w:sz w:val="24"/>
          <w:szCs w:val="24"/>
        </w:rPr>
        <w:t>Nonetheless, despite the fact that, the monetary standards and products of these nations may have not affected their monetary securities exchanges over the most recent five years, this doesn't imply that these variables ought to be disregarded by financial backers and stockbrokers since they do can possibly impact the business sectors</w:t>
      </w:r>
      <w:r>
        <w:rPr>
          <w:rFonts w:ascii="Times New Roman" w:hAnsi="Times New Roman" w:cs="Times New Roman"/>
          <w:sz w:val="24"/>
          <w:szCs w:val="24"/>
        </w:rPr>
        <w:t xml:space="preserve">. </w:t>
      </w:r>
      <w:r w:rsidRPr="008C2AF7">
        <w:rPr>
          <w:rFonts w:ascii="Times New Roman" w:hAnsi="Times New Roman" w:cs="Times New Roman"/>
          <w:sz w:val="24"/>
          <w:szCs w:val="24"/>
        </w:rPr>
        <w:t>Consequently, these components ought to be thought about completely by the financial backers and stockbrokers other than the other significant elements that have been examined here to settle on more educated speculation choices under the monetary securities exchanges.</w:t>
      </w:r>
    </w:p>
    <w:p w14:paraId="28487C88" w14:textId="4DD5739B" w:rsidR="00843235" w:rsidRDefault="00843235" w:rsidP="0084323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conclude, the study has found out that </w:t>
      </w:r>
      <w:r w:rsidRPr="00037175">
        <w:rPr>
          <w:rFonts w:ascii="Times New Roman" w:hAnsi="Times New Roman" w:cs="Times New Roman"/>
          <w:sz w:val="24"/>
          <w:szCs w:val="24"/>
        </w:rPr>
        <w:t>correlation increase is not a new singularity and cannot be accredited to current financial crisis. For valuable metal sub-index, volatility market plays a significant role in the dynamic correlation nature along with the (rising) trend. In addition to it, heterogeneous commodity structure markets deliver better diversification of portfolio prospects during the calm periods in comparison to stock markets and commodity is not insignificant.</w:t>
      </w:r>
    </w:p>
    <w:p w14:paraId="2CF449DA" w14:textId="7FDE3D6D" w:rsidR="00843235" w:rsidRPr="004E3938" w:rsidRDefault="00843235" w:rsidP="004E3938">
      <w:pPr>
        <w:spacing w:line="480" w:lineRule="auto"/>
        <w:ind w:firstLine="720"/>
        <w:jc w:val="both"/>
        <w:rPr>
          <w:rFonts w:ascii="Times New Roman" w:hAnsi="Times New Roman" w:cs="Times New Roman"/>
          <w:sz w:val="24"/>
          <w:szCs w:val="24"/>
        </w:rPr>
      </w:pPr>
    </w:p>
    <w:p w14:paraId="104F03D9" w14:textId="2EF2EA2D" w:rsidR="001E1B2B" w:rsidRDefault="00EA02B9" w:rsidP="004B084D">
      <w:pPr>
        <w:pStyle w:val="Heading2"/>
        <w:spacing w:before="0" w:line="480" w:lineRule="auto"/>
        <w:jc w:val="both"/>
        <w:rPr>
          <w:rFonts w:ascii="Times New Roman" w:hAnsi="Times New Roman" w:cs="Times New Roman"/>
          <w:b/>
          <w:bCs/>
          <w:color w:val="000000" w:themeColor="text1"/>
          <w:sz w:val="24"/>
          <w:szCs w:val="24"/>
        </w:rPr>
      </w:pPr>
      <w:bookmarkStart w:id="51" w:name="_Toc82534785"/>
      <w:r w:rsidRPr="001F7F5C">
        <w:rPr>
          <w:rFonts w:ascii="Times New Roman" w:hAnsi="Times New Roman" w:cs="Times New Roman"/>
          <w:b/>
          <w:bCs/>
          <w:color w:val="000000" w:themeColor="text1"/>
          <w:sz w:val="24"/>
          <w:szCs w:val="24"/>
        </w:rPr>
        <w:lastRenderedPageBreak/>
        <w:t>5.2 Recommendations</w:t>
      </w:r>
      <w:bookmarkEnd w:id="51"/>
      <w:r w:rsidR="001E1B2B" w:rsidRPr="001F7F5C">
        <w:rPr>
          <w:rFonts w:ascii="Times New Roman" w:hAnsi="Times New Roman" w:cs="Times New Roman"/>
          <w:b/>
          <w:bCs/>
          <w:color w:val="000000" w:themeColor="text1"/>
          <w:sz w:val="24"/>
          <w:szCs w:val="24"/>
        </w:rPr>
        <w:t xml:space="preserve"> </w:t>
      </w:r>
    </w:p>
    <w:p w14:paraId="2B1D5AA7" w14:textId="6D19B0D9" w:rsidR="006D1F27" w:rsidRDefault="00D66484" w:rsidP="00BC7F0B">
      <w:pPr>
        <w:spacing w:line="480" w:lineRule="auto"/>
        <w:ind w:firstLine="720"/>
        <w:jc w:val="both"/>
        <w:rPr>
          <w:rFonts w:ascii="Times New Roman" w:hAnsi="Times New Roman" w:cs="Times New Roman"/>
          <w:sz w:val="24"/>
          <w:szCs w:val="24"/>
        </w:rPr>
      </w:pPr>
      <w:r w:rsidRPr="0080409F">
        <w:rPr>
          <w:rFonts w:ascii="Times New Roman" w:hAnsi="Times New Roman" w:cs="Times New Roman"/>
          <w:sz w:val="24"/>
          <w:szCs w:val="24"/>
        </w:rPr>
        <w:t xml:space="preserve">However, upon the conducted study it was recommended that </w:t>
      </w:r>
      <w:r w:rsidR="00807D2D" w:rsidRPr="0080409F">
        <w:rPr>
          <w:rFonts w:ascii="Times New Roman" w:hAnsi="Times New Roman" w:cs="Times New Roman"/>
          <w:sz w:val="24"/>
          <w:szCs w:val="24"/>
        </w:rPr>
        <w:t xml:space="preserve">study should look out for the significant impact </w:t>
      </w:r>
      <w:r w:rsidR="00E65AE4">
        <w:rPr>
          <w:rFonts w:ascii="Times New Roman" w:hAnsi="Times New Roman" w:cs="Times New Roman"/>
          <w:sz w:val="24"/>
          <w:szCs w:val="24"/>
        </w:rPr>
        <w:t>of the commodities and the increase of the stock market. Moreover, upon the conducted study</w:t>
      </w:r>
      <w:r w:rsidR="006D1F27">
        <w:rPr>
          <w:rFonts w:ascii="Times New Roman" w:hAnsi="Times New Roman" w:cs="Times New Roman"/>
          <w:sz w:val="24"/>
          <w:szCs w:val="24"/>
        </w:rPr>
        <w:t xml:space="preserve"> it is recommended that the investors should invest in the public health sector. Indeed, at the time of the COVID-19, the health sector is the most promising sector for the investors. Additionally, the health is another area of the effective public investments for the present investors. </w:t>
      </w:r>
      <w:r w:rsidR="00AD5CDC">
        <w:rPr>
          <w:rFonts w:ascii="Times New Roman" w:hAnsi="Times New Roman" w:cs="Times New Roman"/>
          <w:sz w:val="24"/>
          <w:szCs w:val="24"/>
        </w:rPr>
        <w:t xml:space="preserve">Eventually, this have been proven by the recent 50 studies which suggests that estimate returns on the interventions upon the public health is one of the </w:t>
      </w:r>
      <w:r w:rsidR="004B084D">
        <w:rPr>
          <w:rFonts w:ascii="Times New Roman" w:hAnsi="Times New Roman" w:cs="Times New Roman"/>
          <w:sz w:val="24"/>
          <w:szCs w:val="24"/>
        </w:rPr>
        <w:t>advances</w:t>
      </w:r>
      <w:r w:rsidR="00AD5CDC">
        <w:rPr>
          <w:rFonts w:ascii="Times New Roman" w:hAnsi="Times New Roman" w:cs="Times New Roman"/>
          <w:sz w:val="24"/>
          <w:szCs w:val="24"/>
        </w:rPr>
        <w:t xml:space="preserve"> in terms of the economies in majority of the cases. Majorly, the average significance of the health interventions </w:t>
      </w:r>
      <w:r w:rsidR="00B64BA4">
        <w:rPr>
          <w:rFonts w:ascii="Times New Roman" w:hAnsi="Times New Roman" w:cs="Times New Roman"/>
          <w:sz w:val="24"/>
          <w:szCs w:val="24"/>
        </w:rPr>
        <w:t xml:space="preserve">was several </w:t>
      </w:r>
      <w:r w:rsidR="004B084D">
        <w:rPr>
          <w:rFonts w:ascii="Times New Roman" w:hAnsi="Times New Roman" w:cs="Times New Roman"/>
          <w:sz w:val="24"/>
          <w:szCs w:val="24"/>
        </w:rPr>
        <w:t>times</w:t>
      </w:r>
      <w:r w:rsidR="00B64BA4">
        <w:rPr>
          <w:rFonts w:ascii="Times New Roman" w:hAnsi="Times New Roman" w:cs="Times New Roman"/>
          <w:sz w:val="24"/>
          <w:szCs w:val="24"/>
        </w:rPr>
        <w:t xml:space="preserve"> the primary cost. Critically, with the better health it means the higher productivity and with that the activity of the economies increase which reduces the public transfers</w:t>
      </w:r>
      <w:r w:rsidR="00DC0363">
        <w:rPr>
          <w:rFonts w:ascii="Times New Roman" w:hAnsi="Times New Roman" w:cs="Times New Roman"/>
          <w:sz w:val="24"/>
          <w:szCs w:val="24"/>
        </w:rPr>
        <w:t xml:space="preserve">. </w:t>
      </w:r>
      <w:r w:rsidR="00B64BA4">
        <w:rPr>
          <w:rFonts w:ascii="Times New Roman" w:hAnsi="Times New Roman" w:cs="Times New Roman"/>
          <w:sz w:val="24"/>
          <w:szCs w:val="24"/>
        </w:rPr>
        <w:t xml:space="preserve"> </w:t>
      </w:r>
    </w:p>
    <w:p w14:paraId="4D04987B" w14:textId="0F2DA0D2" w:rsidR="0091568C" w:rsidRDefault="0091568C" w:rsidP="00BC7F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respect to this, the commodities like that of the oil prices have tend to be decreased at the time of the COVID-19. Additionally, the prices of the oil in the early stages of the COVID-19 </w:t>
      </w:r>
      <w:r w:rsidR="00A74BED">
        <w:rPr>
          <w:rFonts w:ascii="Times New Roman" w:hAnsi="Times New Roman" w:cs="Times New Roman"/>
          <w:sz w:val="24"/>
          <w:szCs w:val="24"/>
        </w:rPr>
        <w:t xml:space="preserve">have fell dramatically and </w:t>
      </w:r>
      <w:r w:rsidR="00521BDB">
        <w:rPr>
          <w:rFonts w:ascii="Times New Roman" w:hAnsi="Times New Roman" w:cs="Times New Roman"/>
          <w:sz w:val="24"/>
          <w:szCs w:val="24"/>
        </w:rPr>
        <w:t xml:space="preserve">have not gained the pre-pandemic price levels, </w:t>
      </w:r>
      <w:r w:rsidR="00521BDB" w:rsidRPr="00521BDB">
        <w:rPr>
          <w:rFonts w:ascii="Times New Roman" w:hAnsi="Times New Roman" w:cs="Times New Roman"/>
          <w:sz w:val="24"/>
          <w:szCs w:val="24"/>
        </w:rPr>
        <w:t>while metal costs declined moderately unassumingly and have gotten back to levels that went before the shock, as per the semi-yearly Commodity Markets Outlook report. Agribusiness costs were moderately unaffected by the pandemic, however the quantity of individuals in danger of food instability has ascended because of the more extensive impacts of the worldwide downturn.</w:t>
      </w:r>
    </w:p>
    <w:p w14:paraId="4DE2BE62" w14:textId="77777777" w:rsidR="004B084D" w:rsidRDefault="00BC7F0B" w:rsidP="00BC7F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w:t>
      </w:r>
      <w:r w:rsidRPr="00BC7F0B">
        <w:rPr>
          <w:rFonts w:ascii="Times New Roman" w:hAnsi="Times New Roman" w:cs="Times New Roman"/>
          <w:sz w:val="24"/>
          <w:szCs w:val="24"/>
        </w:rPr>
        <w:t xml:space="preserve">Oil costs are relied upon to average $44 per barrel in 2021, up from an expected $41 per barrel in 2020. Request is relied upon to rise just leisurely as the travel industry and travel keep on being kept down by wellbeing concerns and as worldwide financial movement is expected to get back to pre-pandemic levels just in the year after next. Supply restriction is relied upon to be facilitated consistently. Energy costs generally which likewise incorporate petroleum gas and </w:t>
      </w:r>
      <w:r w:rsidRPr="00BC7F0B">
        <w:rPr>
          <w:rFonts w:ascii="Times New Roman" w:hAnsi="Times New Roman" w:cs="Times New Roman"/>
          <w:sz w:val="24"/>
          <w:szCs w:val="24"/>
        </w:rPr>
        <w:lastRenderedPageBreak/>
        <w:t>coal</w:t>
      </w:r>
      <w:r>
        <w:rPr>
          <w:rFonts w:ascii="Times New Roman" w:hAnsi="Times New Roman" w:cs="Times New Roman"/>
          <w:sz w:val="24"/>
          <w:szCs w:val="24"/>
        </w:rPr>
        <w:t xml:space="preserve"> </w:t>
      </w:r>
      <w:r w:rsidRPr="00BC7F0B">
        <w:rPr>
          <w:rFonts w:ascii="Times New Roman" w:hAnsi="Times New Roman" w:cs="Times New Roman"/>
          <w:sz w:val="24"/>
          <w:szCs w:val="24"/>
        </w:rPr>
        <w:t>are relied upon to bounce back sizably in 2021, following huge decreases in 2020, a vertical update from April's conjecture.</w:t>
      </w:r>
    </w:p>
    <w:p w14:paraId="42B10566" w14:textId="6BCDB697" w:rsidR="004B084D" w:rsidRDefault="00BC7F0B" w:rsidP="00BC7F0B">
      <w:pPr>
        <w:spacing w:line="480" w:lineRule="auto"/>
        <w:ind w:firstLine="720"/>
        <w:jc w:val="both"/>
        <w:rPr>
          <w:rFonts w:ascii="Times New Roman" w:hAnsi="Times New Roman" w:cs="Times New Roman"/>
          <w:sz w:val="24"/>
          <w:szCs w:val="24"/>
        </w:rPr>
      </w:pPr>
      <w:r w:rsidRPr="00BC7F0B">
        <w:rPr>
          <w:rFonts w:ascii="Times New Roman" w:hAnsi="Times New Roman" w:cs="Times New Roman"/>
          <w:sz w:val="24"/>
          <w:szCs w:val="24"/>
        </w:rPr>
        <w:t>A resurgence of a second rush of the pandemic that outcomes in more lockdowns and less utili</w:t>
      </w:r>
      <w:r>
        <w:rPr>
          <w:rFonts w:ascii="Times New Roman" w:hAnsi="Times New Roman" w:cs="Times New Roman"/>
          <w:sz w:val="24"/>
          <w:szCs w:val="24"/>
        </w:rPr>
        <w:t>s</w:t>
      </w:r>
      <w:r w:rsidRPr="00BC7F0B">
        <w:rPr>
          <w:rFonts w:ascii="Times New Roman" w:hAnsi="Times New Roman" w:cs="Times New Roman"/>
          <w:sz w:val="24"/>
          <w:szCs w:val="24"/>
        </w:rPr>
        <w:t xml:space="preserve">ation, and postponements in antibody advancement and circulation, could prompt lower energy costs than conjecture. Metal costs are relied upon to post humble expansions in 2021 in the wake of falling in 2020, upheld by the continuous recuperation in the worldwide economy and proceeded with improvement from China. A delayed time of powerless worldwide development would prompt lower costs than gauge. Horticulture costs are relied upon to rise somewhat in 2021, following an expected 3% increment in 2020 after some deficit in consumable oil creation. Worries about food weakness stay pertinent in a few developing business </w:t>
      </w:r>
      <w:r w:rsidR="004B084D" w:rsidRPr="00BC7F0B">
        <w:rPr>
          <w:rFonts w:ascii="Times New Roman" w:hAnsi="Times New Roman" w:cs="Times New Roman"/>
          <w:sz w:val="24"/>
          <w:szCs w:val="24"/>
        </w:rPr>
        <w:t>sectors</w:t>
      </w:r>
      <w:r w:rsidRPr="00BC7F0B">
        <w:rPr>
          <w:rFonts w:ascii="Times New Roman" w:hAnsi="Times New Roman" w:cs="Times New Roman"/>
          <w:sz w:val="24"/>
          <w:szCs w:val="24"/>
        </w:rPr>
        <w:t xml:space="preserve"> and creating economies.</w:t>
      </w:r>
    </w:p>
    <w:p w14:paraId="647F508F" w14:textId="3FABF3B4" w:rsidR="00BC7F0B" w:rsidRDefault="00BC7F0B" w:rsidP="00BC7F0B">
      <w:pPr>
        <w:spacing w:line="480" w:lineRule="auto"/>
        <w:ind w:firstLine="720"/>
        <w:jc w:val="both"/>
        <w:rPr>
          <w:rFonts w:ascii="Times New Roman" w:hAnsi="Times New Roman" w:cs="Times New Roman"/>
          <w:sz w:val="24"/>
          <w:szCs w:val="24"/>
        </w:rPr>
      </w:pPr>
      <w:r w:rsidRPr="00BC7F0B">
        <w:rPr>
          <w:rFonts w:ascii="Times New Roman" w:hAnsi="Times New Roman" w:cs="Times New Roman"/>
          <w:sz w:val="24"/>
          <w:szCs w:val="24"/>
        </w:rPr>
        <w:t>These worries are incited by hits to wages from the worldwide downturn, bottlenecks in food accessibility at the neighbourhood level, and line limitations that have obliged work supply. Food value swelling has spiked in a few nations.</w:t>
      </w:r>
      <w:r w:rsidR="00FD1CEA">
        <w:rPr>
          <w:rFonts w:ascii="Times New Roman" w:hAnsi="Times New Roman" w:cs="Times New Roman"/>
          <w:sz w:val="24"/>
          <w:szCs w:val="24"/>
        </w:rPr>
        <w:t xml:space="preserve"> With this it is recommended that commodities are not the beneficial for the </w:t>
      </w:r>
      <w:r w:rsidR="003B6F2D">
        <w:rPr>
          <w:rFonts w:ascii="Times New Roman" w:hAnsi="Times New Roman" w:cs="Times New Roman"/>
          <w:sz w:val="24"/>
          <w:szCs w:val="24"/>
        </w:rPr>
        <w:t xml:space="preserve">investors in terms of COVID-19 </w:t>
      </w:r>
      <w:r w:rsidR="00DE06F9">
        <w:rPr>
          <w:rFonts w:ascii="Times New Roman" w:hAnsi="Times New Roman" w:cs="Times New Roman"/>
          <w:sz w:val="24"/>
          <w:szCs w:val="24"/>
        </w:rPr>
        <w:t xml:space="preserve">as the price of the commodities are tend to be decreasing with the passage of the time and there is no </w:t>
      </w:r>
      <w:r w:rsidR="00B83F71">
        <w:rPr>
          <w:rFonts w:ascii="Times New Roman" w:hAnsi="Times New Roman" w:cs="Times New Roman"/>
          <w:sz w:val="24"/>
          <w:szCs w:val="24"/>
        </w:rPr>
        <w:t xml:space="preserve">kind of the retaining back. </w:t>
      </w:r>
      <w:r w:rsidR="00FD1CEA">
        <w:rPr>
          <w:rFonts w:ascii="Times New Roman" w:hAnsi="Times New Roman" w:cs="Times New Roman"/>
          <w:sz w:val="24"/>
          <w:szCs w:val="24"/>
        </w:rPr>
        <w:t xml:space="preserve"> </w:t>
      </w:r>
    </w:p>
    <w:p w14:paraId="39842E93" w14:textId="56381378" w:rsidR="00EA02B9" w:rsidRDefault="001E1B2B" w:rsidP="004B084D">
      <w:pPr>
        <w:pStyle w:val="Heading2"/>
        <w:spacing w:before="0" w:line="480" w:lineRule="auto"/>
        <w:jc w:val="both"/>
        <w:rPr>
          <w:rFonts w:ascii="Times New Roman" w:hAnsi="Times New Roman" w:cs="Times New Roman"/>
          <w:b/>
          <w:bCs/>
          <w:color w:val="000000" w:themeColor="text1"/>
          <w:sz w:val="24"/>
          <w:szCs w:val="24"/>
        </w:rPr>
      </w:pPr>
      <w:bookmarkStart w:id="52" w:name="_Toc82534786"/>
      <w:r w:rsidRPr="001F7F5C">
        <w:rPr>
          <w:rFonts w:ascii="Times New Roman" w:hAnsi="Times New Roman" w:cs="Times New Roman"/>
          <w:b/>
          <w:bCs/>
          <w:color w:val="000000" w:themeColor="text1"/>
          <w:sz w:val="24"/>
          <w:szCs w:val="24"/>
        </w:rPr>
        <w:t xml:space="preserve">5.3 </w:t>
      </w:r>
      <w:r w:rsidR="00EA02B9" w:rsidRPr="001F7F5C">
        <w:rPr>
          <w:rFonts w:ascii="Times New Roman" w:hAnsi="Times New Roman" w:cs="Times New Roman"/>
          <w:b/>
          <w:bCs/>
          <w:color w:val="000000" w:themeColor="text1"/>
          <w:sz w:val="24"/>
          <w:szCs w:val="24"/>
        </w:rPr>
        <w:t>Future Implications</w:t>
      </w:r>
      <w:bookmarkEnd w:id="52"/>
    </w:p>
    <w:p w14:paraId="6AFA8753" w14:textId="77777777" w:rsidR="004B084D" w:rsidRDefault="008157A4" w:rsidP="008157A4">
      <w:pPr>
        <w:spacing w:line="480" w:lineRule="auto"/>
        <w:ind w:firstLine="720"/>
        <w:jc w:val="both"/>
        <w:rPr>
          <w:rFonts w:ascii="Times New Roman" w:hAnsi="Times New Roman" w:cs="Times New Roman"/>
          <w:sz w:val="24"/>
          <w:szCs w:val="24"/>
        </w:rPr>
      </w:pPr>
      <w:r w:rsidRPr="008157A4">
        <w:rPr>
          <w:rFonts w:ascii="Times New Roman" w:hAnsi="Times New Roman" w:cs="Times New Roman"/>
          <w:sz w:val="24"/>
          <w:szCs w:val="24"/>
        </w:rPr>
        <w:t>The quick spread of the new COVID-19 pandemic caused an undeniable degree of dynamic connectedness between global financial exchanges, an uncommon closure of financial exchange returns, and expanding monetary vulnerability around the world. In this manner specialists, national banks, and speculation banks should execute productive financial systems and strategies to deal with the COVID-19 emergency without setting off vulnerability. Likewise, government mediations should zero in on easing the monetary securities exchanges' frenzy mode and expanding financial backers' trust in future incomes and market recuperation.</w:t>
      </w:r>
    </w:p>
    <w:p w14:paraId="6182D540" w14:textId="3FE90F3E" w:rsidR="008157A4" w:rsidRPr="008157A4" w:rsidRDefault="008157A4" w:rsidP="008157A4">
      <w:pPr>
        <w:spacing w:line="480" w:lineRule="auto"/>
        <w:ind w:firstLine="720"/>
        <w:jc w:val="both"/>
        <w:rPr>
          <w:rFonts w:ascii="Times New Roman" w:hAnsi="Times New Roman" w:cs="Times New Roman"/>
          <w:sz w:val="24"/>
          <w:szCs w:val="24"/>
        </w:rPr>
      </w:pPr>
      <w:r w:rsidRPr="008157A4">
        <w:rPr>
          <w:rFonts w:ascii="Times New Roman" w:hAnsi="Times New Roman" w:cs="Times New Roman"/>
          <w:sz w:val="24"/>
          <w:szCs w:val="24"/>
        </w:rPr>
        <w:lastRenderedPageBreak/>
        <w:t>Likewise, given the ceaseless spread of COVID-19 around the world, market members and financial backers ought to figure out how to oversee securities exchange hazard and frenzy.</w:t>
      </w:r>
      <w:r w:rsidR="00B83F71">
        <w:rPr>
          <w:rFonts w:ascii="Times New Roman" w:hAnsi="Times New Roman" w:cs="Times New Roman"/>
          <w:sz w:val="24"/>
          <w:szCs w:val="24"/>
        </w:rPr>
        <w:t xml:space="preserve"> Additionally, the researcher </w:t>
      </w:r>
      <w:r w:rsidR="006D455E">
        <w:rPr>
          <w:rFonts w:ascii="Times New Roman" w:hAnsi="Times New Roman" w:cs="Times New Roman"/>
          <w:sz w:val="24"/>
          <w:szCs w:val="24"/>
        </w:rPr>
        <w:t>has</w:t>
      </w:r>
      <w:r w:rsidR="00B83F71">
        <w:rPr>
          <w:rFonts w:ascii="Times New Roman" w:hAnsi="Times New Roman" w:cs="Times New Roman"/>
          <w:sz w:val="24"/>
          <w:szCs w:val="24"/>
        </w:rPr>
        <w:t xml:space="preserve"> the room to discuss more on the stock market in other countries as well. </w:t>
      </w:r>
      <w:r w:rsidR="006D455E">
        <w:rPr>
          <w:rFonts w:ascii="Times New Roman" w:hAnsi="Times New Roman" w:cs="Times New Roman"/>
          <w:sz w:val="24"/>
          <w:szCs w:val="24"/>
        </w:rPr>
        <w:t xml:space="preserve">Moreover, the for the future researcher, there is an opportunity to study this in terms of the qualitative data with the help of the primary data. But this can be tricky thing in terms of the data collection. </w:t>
      </w:r>
    </w:p>
    <w:p w14:paraId="4DB1994A" w14:textId="77AEF88F" w:rsidR="00EA02B9" w:rsidRPr="001F7F5C" w:rsidRDefault="00EA02B9" w:rsidP="004B084D">
      <w:pPr>
        <w:pStyle w:val="Heading2"/>
        <w:spacing w:before="0" w:line="480" w:lineRule="auto"/>
        <w:jc w:val="both"/>
        <w:rPr>
          <w:rFonts w:ascii="Times New Roman" w:hAnsi="Times New Roman" w:cs="Times New Roman"/>
          <w:b/>
          <w:bCs/>
          <w:color w:val="000000" w:themeColor="text1"/>
          <w:sz w:val="24"/>
          <w:szCs w:val="24"/>
        </w:rPr>
      </w:pPr>
      <w:bookmarkStart w:id="53" w:name="_Toc82534787"/>
      <w:r w:rsidRPr="001F7F5C">
        <w:rPr>
          <w:rFonts w:ascii="Times New Roman" w:hAnsi="Times New Roman" w:cs="Times New Roman"/>
          <w:b/>
          <w:bCs/>
          <w:color w:val="000000" w:themeColor="text1"/>
          <w:sz w:val="24"/>
          <w:szCs w:val="24"/>
        </w:rPr>
        <w:t>5.</w:t>
      </w:r>
      <w:r w:rsidR="00E92A4A">
        <w:rPr>
          <w:rFonts w:ascii="Times New Roman" w:hAnsi="Times New Roman" w:cs="Times New Roman"/>
          <w:b/>
          <w:bCs/>
          <w:color w:val="000000" w:themeColor="text1"/>
          <w:sz w:val="24"/>
          <w:szCs w:val="24"/>
        </w:rPr>
        <w:t>4</w:t>
      </w:r>
      <w:r w:rsidRPr="001F7F5C">
        <w:rPr>
          <w:rFonts w:ascii="Times New Roman" w:hAnsi="Times New Roman" w:cs="Times New Roman"/>
          <w:b/>
          <w:bCs/>
          <w:color w:val="000000" w:themeColor="text1"/>
          <w:sz w:val="24"/>
          <w:szCs w:val="24"/>
        </w:rPr>
        <w:t xml:space="preserve"> Limitations of the Research</w:t>
      </w:r>
      <w:bookmarkEnd w:id="53"/>
    </w:p>
    <w:p w14:paraId="0F2ECD07" w14:textId="77777777" w:rsidR="004B084D" w:rsidRDefault="008157A4" w:rsidP="008157A4">
      <w:pPr>
        <w:spacing w:line="480" w:lineRule="auto"/>
        <w:ind w:firstLine="720"/>
        <w:jc w:val="both"/>
        <w:rPr>
          <w:rFonts w:ascii="Times New Roman" w:hAnsi="Times New Roman" w:cs="Times New Roman"/>
          <w:color w:val="000000" w:themeColor="text1"/>
          <w:sz w:val="24"/>
          <w:szCs w:val="24"/>
        </w:rPr>
      </w:pPr>
      <w:r w:rsidRPr="008157A4">
        <w:rPr>
          <w:rFonts w:ascii="Times New Roman" w:hAnsi="Times New Roman" w:cs="Times New Roman"/>
          <w:color w:val="000000" w:themeColor="text1"/>
          <w:sz w:val="24"/>
          <w:szCs w:val="24"/>
        </w:rPr>
        <w:t>The review has the accompanying limits that open the entryway for future investigations to chip away at the expressed subject to fill it with important elements. Right off the bat, the review utilized a solitary factor for surveying monetary turn of events, while it might add a few more financial demonstrating factors for getting bits of knowledge into monetary area response to the COVID-19 pandemic. Also, a rundown of a couple of other exogenous elements can be added, i.e., populace thickness, per capita pay, and genuine swapping scale, that make new observational experiences of the factual surmising’s.</w:t>
      </w:r>
    </w:p>
    <w:p w14:paraId="0DDE0B60" w14:textId="66DB894A" w:rsidR="00F301B1" w:rsidRPr="00F301B1" w:rsidRDefault="008157A4" w:rsidP="008157A4">
      <w:pPr>
        <w:spacing w:line="480" w:lineRule="auto"/>
        <w:ind w:firstLine="720"/>
        <w:jc w:val="both"/>
        <w:rPr>
          <w:rFonts w:ascii="Times New Roman" w:hAnsi="Times New Roman" w:cs="Times New Roman"/>
          <w:color w:val="000000" w:themeColor="text1"/>
          <w:sz w:val="24"/>
          <w:szCs w:val="24"/>
        </w:rPr>
      </w:pPr>
      <w:r w:rsidRPr="008157A4">
        <w:rPr>
          <w:rFonts w:ascii="Times New Roman" w:hAnsi="Times New Roman" w:cs="Times New Roman"/>
          <w:color w:val="000000" w:themeColor="text1"/>
          <w:sz w:val="24"/>
          <w:szCs w:val="24"/>
        </w:rPr>
        <w:t>At long last, the quantile relapse procedure can use for exact testing that might show varieties in the boundary gauges at various quantiles conveyance. Subsequently, the more prominent need to concentrate on the danger of the COVID-19 pandemic on the worldwide store network interaction can be projected in future examinations.</w:t>
      </w:r>
      <w:r w:rsidR="008124C2">
        <w:rPr>
          <w:rFonts w:ascii="Times New Roman" w:hAnsi="Times New Roman" w:cs="Times New Roman"/>
          <w:color w:val="000000" w:themeColor="text1"/>
          <w:sz w:val="24"/>
          <w:szCs w:val="24"/>
        </w:rPr>
        <w:t xml:space="preserve"> Additionally, the limitations of the study were </w:t>
      </w:r>
      <w:r w:rsidR="0007757D">
        <w:rPr>
          <w:rFonts w:ascii="Times New Roman" w:hAnsi="Times New Roman" w:cs="Times New Roman"/>
          <w:color w:val="000000" w:themeColor="text1"/>
          <w:sz w:val="24"/>
          <w:szCs w:val="24"/>
        </w:rPr>
        <w:t xml:space="preserve">that the researcher have used the regression analysis which is done if the study is quantitative. However, the quantitative research is </w:t>
      </w:r>
      <w:r w:rsidR="002E2C30">
        <w:rPr>
          <w:rFonts w:ascii="Times New Roman" w:hAnsi="Times New Roman" w:cs="Times New Roman"/>
          <w:color w:val="000000" w:themeColor="text1"/>
          <w:sz w:val="24"/>
          <w:szCs w:val="24"/>
        </w:rPr>
        <w:t>tended</w:t>
      </w:r>
      <w:r w:rsidR="0007757D">
        <w:rPr>
          <w:rFonts w:ascii="Times New Roman" w:hAnsi="Times New Roman" w:cs="Times New Roman"/>
          <w:color w:val="000000" w:themeColor="text1"/>
          <w:sz w:val="24"/>
          <w:szCs w:val="24"/>
        </w:rPr>
        <w:t xml:space="preserve"> to be complex one in terms of the choice of the study, because the data is the secondary data which is sometimes can be false and this can be impacting the results of the study. </w:t>
      </w:r>
    </w:p>
    <w:p w14:paraId="189BB02D" w14:textId="63EC8785" w:rsidR="00CE70FC" w:rsidRDefault="00CE70FC" w:rsidP="0091568C">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6192B9E" w14:textId="5B8910F8" w:rsidR="00CE70FC" w:rsidRDefault="00CE70FC" w:rsidP="00CE70FC">
      <w:pPr>
        <w:pStyle w:val="Heading1"/>
        <w:spacing w:before="0" w:line="480" w:lineRule="auto"/>
        <w:jc w:val="center"/>
        <w:rPr>
          <w:rFonts w:ascii="Times New Roman" w:hAnsi="Times New Roman" w:cs="Times New Roman"/>
          <w:b/>
          <w:bCs/>
          <w:color w:val="000000" w:themeColor="text1"/>
          <w:sz w:val="24"/>
          <w:szCs w:val="24"/>
        </w:rPr>
      </w:pPr>
      <w:bookmarkStart w:id="54" w:name="_Toc82534788"/>
      <w:r w:rsidRPr="00CE70FC">
        <w:rPr>
          <w:rFonts w:ascii="Times New Roman" w:hAnsi="Times New Roman" w:cs="Times New Roman"/>
          <w:b/>
          <w:bCs/>
          <w:color w:val="000000" w:themeColor="text1"/>
          <w:sz w:val="24"/>
          <w:szCs w:val="24"/>
        </w:rPr>
        <w:lastRenderedPageBreak/>
        <w:t>References</w:t>
      </w:r>
      <w:bookmarkEnd w:id="54"/>
    </w:p>
    <w:p w14:paraId="4DBA8DDF"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Aboura, S., &amp; Chevallier, J. (2015). Volatility returns with vengeance: Financial markets vs. commodities. </w:t>
      </w:r>
      <w:r w:rsidRPr="00980FAF">
        <w:rPr>
          <w:rFonts w:ascii="Times New Roman" w:hAnsi="Times New Roman" w:cs="Times New Roman"/>
          <w:i/>
          <w:iCs/>
          <w:sz w:val="24"/>
          <w:szCs w:val="24"/>
          <w:shd w:val="clear" w:color="auto" w:fill="FFFFFF"/>
        </w:rPr>
        <w:t>Research in International Business and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33</w:t>
      </w:r>
      <w:r w:rsidRPr="00980FAF">
        <w:rPr>
          <w:rFonts w:ascii="Times New Roman" w:hAnsi="Times New Roman" w:cs="Times New Roman"/>
          <w:sz w:val="24"/>
          <w:szCs w:val="24"/>
          <w:shd w:val="clear" w:color="auto" w:fill="FFFFFF"/>
        </w:rPr>
        <w:t>, 334-354.</w:t>
      </w:r>
    </w:p>
    <w:p w14:paraId="08E172C4"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Alber, N. (2020). Finance in the time of coronavirus during 100 days of isolation: The case of the European stock markets. </w:t>
      </w:r>
      <w:r w:rsidRPr="00980FAF">
        <w:rPr>
          <w:rFonts w:ascii="Times New Roman" w:hAnsi="Times New Roman" w:cs="Times New Roman"/>
          <w:i/>
          <w:iCs/>
          <w:sz w:val="24"/>
          <w:szCs w:val="24"/>
          <w:shd w:val="clear" w:color="auto" w:fill="FFFFFF"/>
        </w:rPr>
        <w:t>Available at SSRN 3631517</w:t>
      </w:r>
      <w:r w:rsidRPr="00980FAF">
        <w:rPr>
          <w:rFonts w:ascii="Times New Roman" w:hAnsi="Times New Roman" w:cs="Times New Roman"/>
          <w:sz w:val="24"/>
          <w:szCs w:val="24"/>
          <w:shd w:val="clear" w:color="auto" w:fill="FFFFFF"/>
        </w:rPr>
        <w:t>.</w:t>
      </w:r>
    </w:p>
    <w:p w14:paraId="4BFC7902"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Ali, S., Bouri, E., Czudaj, R. L., &amp; Shahzad, S. J. H. (2020). Revisiting the valuable roles of commodities for international stock markets. </w:t>
      </w:r>
      <w:r w:rsidRPr="00980FAF">
        <w:rPr>
          <w:rFonts w:ascii="Times New Roman" w:hAnsi="Times New Roman" w:cs="Times New Roman"/>
          <w:i/>
          <w:iCs/>
          <w:sz w:val="24"/>
          <w:szCs w:val="24"/>
          <w:shd w:val="clear" w:color="auto" w:fill="FFFFFF"/>
        </w:rPr>
        <w:t>Resources Policy</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66</w:t>
      </w:r>
      <w:r w:rsidRPr="00980FAF">
        <w:rPr>
          <w:rFonts w:ascii="Times New Roman" w:hAnsi="Times New Roman" w:cs="Times New Roman"/>
          <w:sz w:val="24"/>
          <w:szCs w:val="24"/>
          <w:shd w:val="clear" w:color="auto" w:fill="FFFFFF"/>
        </w:rPr>
        <w:t>, 101603.</w:t>
      </w:r>
    </w:p>
    <w:p w14:paraId="2FBB1739"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Ali, S., Shahzad, S. J. H., Raza, N., &amp; Al-Yahyaee, K. H. (2018). Stock market efficiency: A comparative analysis of Islamic and conventional stock markets. </w:t>
      </w:r>
      <w:r w:rsidRPr="00980FAF">
        <w:rPr>
          <w:rFonts w:ascii="Times New Roman" w:hAnsi="Times New Roman" w:cs="Times New Roman"/>
          <w:i/>
          <w:iCs/>
          <w:sz w:val="24"/>
          <w:szCs w:val="24"/>
          <w:shd w:val="clear" w:color="auto" w:fill="FFFFFF"/>
        </w:rPr>
        <w:t>Physica A: Statistical Mechanics and Its Applications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503</w:t>
      </w:r>
      <w:r w:rsidRPr="00980FAF">
        <w:rPr>
          <w:rFonts w:ascii="Times New Roman" w:hAnsi="Times New Roman" w:cs="Times New Roman"/>
          <w:sz w:val="24"/>
          <w:szCs w:val="24"/>
          <w:shd w:val="clear" w:color="auto" w:fill="FFFFFF"/>
        </w:rPr>
        <w:t>, 139-153.</w:t>
      </w:r>
    </w:p>
    <w:p w14:paraId="3776A2D9"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Almenberg, J., &amp; Dreber, A. (2015). Gender, stock market participation and financial literacy. </w:t>
      </w:r>
      <w:r w:rsidRPr="00980FAF">
        <w:rPr>
          <w:rFonts w:ascii="Times New Roman" w:hAnsi="Times New Roman" w:cs="Times New Roman"/>
          <w:i/>
          <w:iCs/>
          <w:sz w:val="24"/>
          <w:szCs w:val="24"/>
          <w:shd w:val="clear" w:color="auto" w:fill="FFFFFF"/>
        </w:rPr>
        <w:t>Economics Letters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137</w:t>
      </w:r>
      <w:r w:rsidRPr="00980FAF">
        <w:rPr>
          <w:rFonts w:ascii="Times New Roman" w:hAnsi="Times New Roman" w:cs="Times New Roman"/>
          <w:sz w:val="24"/>
          <w:szCs w:val="24"/>
          <w:shd w:val="clear" w:color="auto" w:fill="FFFFFF"/>
        </w:rPr>
        <w:t>, 140-142.</w:t>
      </w:r>
    </w:p>
    <w:p w14:paraId="5D524110"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Alsharqawi, A., &amp; Younes, A. S. (2020). Regulating the UK financial system post crisis under the financial services and markets act 2000 as amended. </w:t>
      </w:r>
      <w:r w:rsidRPr="00980FAF">
        <w:rPr>
          <w:rFonts w:ascii="Times New Roman" w:hAnsi="Times New Roman" w:cs="Times New Roman"/>
          <w:i/>
          <w:iCs/>
          <w:sz w:val="24"/>
          <w:szCs w:val="24"/>
          <w:shd w:val="clear" w:color="auto" w:fill="FFFFFF"/>
        </w:rPr>
        <w:t>Journal of Legal, Ethical and Regulatory Issues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23</w:t>
      </w:r>
      <w:r w:rsidRPr="00980FAF">
        <w:rPr>
          <w:rFonts w:ascii="Times New Roman" w:hAnsi="Times New Roman" w:cs="Times New Roman"/>
          <w:sz w:val="24"/>
          <w:szCs w:val="24"/>
          <w:shd w:val="clear" w:color="auto" w:fill="FFFFFF"/>
        </w:rPr>
        <w:t>(5), 1-9.</w:t>
      </w:r>
    </w:p>
    <w:p w14:paraId="3796E1AC"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Alves, L. G., Sigaki, H. Y., Perc, M., &amp; Ribeiro, H. V. (2020). Collective dynamics of stock market efficiency. </w:t>
      </w:r>
      <w:r w:rsidRPr="00980FAF">
        <w:rPr>
          <w:rFonts w:ascii="Times New Roman" w:hAnsi="Times New Roman" w:cs="Times New Roman"/>
          <w:i/>
          <w:iCs/>
          <w:sz w:val="24"/>
          <w:szCs w:val="24"/>
          <w:shd w:val="clear" w:color="auto" w:fill="FFFFFF"/>
        </w:rPr>
        <w:t>Scientific reports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10</w:t>
      </w:r>
      <w:r w:rsidRPr="00980FAF">
        <w:rPr>
          <w:rFonts w:ascii="Times New Roman" w:hAnsi="Times New Roman" w:cs="Times New Roman"/>
          <w:sz w:val="24"/>
          <w:szCs w:val="24"/>
          <w:shd w:val="clear" w:color="auto" w:fill="FFFFFF"/>
        </w:rPr>
        <w:t>(1), 1-10.</w:t>
      </w:r>
    </w:p>
    <w:p w14:paraId="66406544" w14:textId="637ADD65" w:rsidR="00811EDF" w:rsidRDefault="00811EDF" w:rsidP="00980FAF">
      <w:pPr>
        <w:spacing w:after="0" w:line="360" w:lineRule="auto"/>
        <w:ind w:left="720" w:hanging="720"/>
        <w:jc w:val="both"/>
        <w:rPr>
          <w:rFonts w:ascii="Times New Roman" w:hAnsi="Times New Roman" w:cs="Times New Roman"/>
          <w:sz w:val="24"/>
          <w:szCs w:val="24"/>
          <w:shd w:val="clear" w:color="auto" w:fill="FFFFFF"/>
        </w:rPr>
      </w:pPr>
      <w:r w:rsidRPr="00811EDF">
        <w:rPr>
          <w:rFonts w:ascii="Times New Roman" w:hAnsi="Times New Roman" w:cs="Times New Roman"/>
          <w:sz w:val="24"/>
          <w:szCs w:val="24"/>
          <w:shd w:val="clear" w:color="auto" w:fill="FFFFFF"/>
        </w:rPr>
        <w:t>Ameur, H. B., &amp; Louhichi, W. (2021). The Brexit impact on European market co-movements. </w:t>
      </w:r>
      <w:r w:rsidRPr="00811EDF">
        <w:rPr>
          <w:rFonts w:ascii="Times New Roman" w:hAnsi="Times New Roman" w:cs="Times New Roman"/>
          <w:i/>
          <w:iCs/>
          <w:sz w:val="24"/>
          <w:szCs w:val="24"/>
          <w:shd w:val="clear" w:color="auto" w:fill="FFFFFF"/>
        </w:rPr>
        <w:t>Annals of Operations Research</w:t>
      </w:r>
      <w:r w:rsidRPr="00811EDF">
        <w:rPr>
          <w:rFonts w:ascii="Times New Roman" w:hAnsi="Times New Roman" w:cs="Times New Roman"/>
          <w:sz w:val="24"/>
          <w:szCs w:val="24"/>
          <w:shd w:val="clear" w:color="auto" w:fill="FFFFFF"/>
        </w:rPr>
        <w:t>, 1-17.</w:t>
      </w:r>
    </w:p>
    <w:p w14:paraId="325C5BAD" w14:textId="37522ACA"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Baruník, J., &amp; Křehlík, T. (2018). Measuring the frequency dynamics of financial connectedness and systemic risk. </w:t>
      </w:r>
      <w:r w:rsidRPr="00980FAF">
        <w:rPr>
          <w:rFonts w:ascii="Times New Roman" w:hAnsi="Times New Roman" w:cs="Times New Roman"/>
          <w:i/>
          <w:iCs/>
          <w:sz w:val="24"/>
          <w:szCs w:val="24"/>
          <w:shd w:val="clear" w:color="auto" w:fill="FFFFFF"/>
        </w:rPr>
        <w:t>Journal of Financial Econometrics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16</w:t>
      </w:r>
      <w:r w:rsidRPr="00980FAF">
        <w:rPr>
          <w:rFonts w:ascii="Times New Roman" w:hAnsi="Times New Roman" w:cs="Times New Roman"/>
          <w:sz w:val="24"/>
          <w:szCs w:val="24"/>
          <w:shd w:val="clear" w:color="auto" w:fill="FFFFFF"/>
        </w:rPr>
        <w:t>(2), 271-296.</w:t>
      </w:r>
    </w:p>
    <w:p w14:paraId="1C35CDAC"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Belke, A., &amp; Gros, D. (2021). The slowdown in trade: end of the “globalisation hype” and a return to normal?. </w:t>
      </w:r>
      <w:r w:rsidRPr="00980FAF">
        <w:rPr>
          <w:rFonts w:ascii="Times New Roman" w:hAnsi="Times New Roman" w:cs="Times New Roman"/>
          <w:i/>
          <w:iCs/>
          <w:sz w:val="24"/>
          <w:szCs w:val="24"/>
          <w:shd w:val="clear" w:color="auto" w:fill="FFFFFF"/>
        </w:rPr>
        <w:t>Journal of Economics and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45</w:t>
      </w:r>
      <w:r w:rsidRPr="00980FAF">
        <w:rPr>
          <w:rFonts w:ascii="Times New Roman" w:hAnsi="Times New Roman" w:cs="Times New Roman"/>
          <w:sz w:val="24"/>
          <w:szCs w:val="24"/>
          <w:shd w:val="clear" w:color="auto" w:fill="FFFFFF"/>
        </w:rPr>
        <w:t>(2), 225-239.</w:t>
      </w:r>
    </w:p>
    <w:p w14:paraId="57200072"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Botta, F., Moat, H. S., Stanley, H. E., &amp; Preis, T. (2015). Quantifying stock return distributions in financial markets. </w:t>
      </w:r>
      <w:r w:rsidRPr="00980FAF">
        <w:rPr>
          <w:rFonts w:ascii="Times New Roman" w:hAnsi="Times New Roman" w:cs="Times New Roman"/>
          <w:i/>
          <w:iCs/>
          <w:sz w:val="24"/>
          <w:szCs w:val="24"/>
          <w:shd w:val="clear" w:color="auto" w:fill="FFFFFF"/>
        </w:rPr>
        <w:t>PloS one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10</w:t>
      </w:r>
      <w:r w:rsidRPr="00980FAF">
        <w:rPr>
          <w:rFonts w:ascii="Times New Roman" w:hAnsi="Times New Roman" w:cs="Times New Roman"/>
          <w:sz w:val="24"/>
          <w:szCs w:val="24"/>
          <w:shd w:val="clear" w:color="auto" w:fill="FFFFFF"/>
        </w:rPr>
        <w:t>(9), e0135600.</w:t>
      </w:r>
    </w:p>
    <w:p w14:paraId="01BE01C4"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Bracker, K., Docking, D. S., &amp; Koch, P. D. (1999). Economic determinants of evolution in international stock market integration. </w:t>
      </w:r>
      <w:r w:rsidRPr="00980FAF">
        <w:rPr>
          <w:rFonts w:ascii="Times New Roman" w:hAnsi="Times New Roman" w:cs="Times New Roman"/>
          <w:i/>
          <w:iCs/>
          <w:sz w:val="24"/>
          <w:szCs w:val="24"/>
          <w:shd w:val="clear" w:color="auto" w:fill="FFFFFF"/>
        </w:rPr>
        <w:t>Journal of empirical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6</w:t>
      </w:r>
      <w:r w:rsidRPr="00980FAF">
        <w:rPr>
          <w:rFonts w:ascii="Times New Roman" w:hAnsi="Times New Roman" w:cs="Times New Roman"/>
          <w:sz w:val="24"/>
          <w:szCs w:val="24"/>
          <w:shd w:val="clear" w:color="auto" w:fill="FFFFFF"/>
        </w:rPr>
        <w:t>(1), 1-27.</w:t>
      </w:r>
    </w:p>
    <w:p w14:paraId="71566257"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Brière, M., &amp; Szafarz, A. (2015). Does commercial microfinance belong to the financial sector? Lessons from the stock market. </w:t>
      </w:r>
      <w:r w:rsidRPr="00980FAF">
        <w:rPr>
          <w:rFonts w:ascii="Times New Roman" w:hAnsi="Times New Roman" w:cs="Times New Roman"/>
          <w:i/>
          <w:iCs/>
          <w:sz w:val="24"/>
          <w:szCs w:val="24"/>
          <w:shd w:val="clear" w:color="auto" w:fill="FFFFFF"/>
        </w:rPr>
        <w:t>World Development</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67</w:t>
      </w:r>
      <w:r w:rsidRPr="00980FAF">
        <w:rPr>
          <w:rFonts w:ascii="Times New Roman" w:hAnsi="Times New Roman" w:cs="Times New Roman"/>
          <w:sz w:val="24"/>
          <w:szCs w:val="24"/>
          <w:shd w:val="clear" w:color="auto" w:fill="FFFFFF"/>
        </w:rPr>
        <w:t>, 110-125.</w:t>
      </w:r>
    </w:p>
    <w:p w14:paraId="1A078EE8"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Chaudhary, R., Bakhshi, P., &amp; Gupta, H. (2020). Volatility in international stock markets: an empirical study during Covid-19. </w:t>
      </w:r>
      <w:r w:rsidRPr="00980FAF">
        <w:rPr>
          <w:rFonts w:ascii="Times New Roman" w:hAnsi="Times New Roman" w:cs="Times New Roman"/>
          <w:i/>
          <w:iCs/>
          <w:sz w:val="24"/>
          <w:szCs w:val="24"/>
          <w:shd w:val="clear" w:color="auto" w:fill="FFFFFF"/>
        </w:rPr>
        <w:t>Journal of Risk and Financial Management</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13</w:t>
      </w:r>
      <w:r w:rsidRPr="00980FAF">
        <w:rPr>
          <w:rFonts w:ascii="Times New Roman" w:hAnsi="Times New Roman" w:cs="Times New Roman"/>
          <w:sz w:val="24"/>
          <w:szCs w:val="24"/>
          <w:shd w:val="clear" w:color="auto" w:fill="FFFFFF"/>
        </w:rPr>
        <w:t>(9), 208.</w:t>
      </w:r>
    </w:p>
    <w:p w14:paraId="2F022908"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lastRenderedPageBreak/>
        <w:t>Chkir, I., Guesmi, K., Brayek, A. B., &amp; Naoui, K. (2020). Modelling the nonlinear relationship between oil prices, stock markets, and exchange rates in oil-exporting and oil-importing countries. </w:t>
      </w:r>
      <w:r w:rsidRPr="00980FAF">
        <w:rPr>
          <w:rFonts w:ascii="Times New Roman" w:hAnsi="Times New Roman" w:cs="Times New Roman"/>
          <w:i/>
          <w:iCs/>
          <w:sz w:val="24"/>
          <w:szCs w:val="24"/>
          <w:shd w:val="clear" w:color="auto" w:fill="FFFFFF"/>
        </w:rPr>
        <w:t>Research in International Business and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54</w:t>
      </w:r>
      <w:r w:rsidRPr="00980FAF">
        <w:rPr>
          <w:rFonts w:ascii="Times New Roman" w:hAnsi="Times New Roman" w:cs="Times New Roman"/>
          <w:sz w:val="24"/>
          <w:szCs w:val="24"/>
          <w:shd w:val="clear" w:color="auto" w:fill="FFFFFF"/>
        </w:rPr>
        <w:t>, 101274.</w:t>
      </w:r>
    </w:p>
    <w:p w14:paraId="00ECEE14"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Clark, E., &amp; Kassimatis, K. (2018). Country financial risk and stock market performance: the case of Latin America. In </w:t>
      </w:r>
      <w:r w:rsidRPr="00980FAF">
        <w:rPr>
          <w:rFonts w:ascii="Times New Roman" w:hAnsi="Times New Roman" w:cs="Times New Roman"/>
          <w:i/>
          <w:iCs/>
          <w:sz w:val="24"/>
          <w:szCs w:val="24"/>
          <w:shd w:val="clear" w:color="auto" w:fill="FFFFFF"/>
        </w:rPr>
        <w:t>Evaluating Country Risks for International Investments: Tools, Techniques and Applications</w:t>
      </w:r>
      <w:r w:rsidRPr="00980FAF">
        <w:rPr>
          <w:rFonts w:ascii="Times New Roman" w:hAnsi="Times New Roman" w:cs="Times New Roman"/>
          <w:sz w:val="24"/>
          <w:szCs w:val="24"/>
          <w:shd w:val="clear" w:color="auto" w:fill="FFFFFF"/>
        </w:rPr>
        <w:t> (pp. 117-148).</w:t>
      </w:r>
    </w:p>
    <w:p w14:paraId="77667B46" w14:textId="4976D098" w:rsidR="006F7B9B" w:rsidRDefault="006F7B9B" w:rsidP="00980FAF">
      <w:pPr>
        <w:spacing w:after="0" w:line="360" w:lineRule="auto"/>
        <w:ind w:left="720" w:hanging="720"/>
        <w:jc w:val="both"/>
        <w:rPr>
          <w:rFonts w:ascii="Times New Roman" w:hAnsi="Times New Roman" w:cs="Times New Roman"/>
          <w:sz w:val="24"/>
          <w:szCs w:val="24"/>
          <w:shd w:val="clear" w:color="auto" w:fill="FFFFFF"/>
        </w:rPr>
      </w:pPr>
      <w:r w:rsidRPr="006F7B9B">
        <w:rPr>
          <w:rFonts w:ascii="Times New Roman" w:hAnsi="Times New Roman" w:cs="Times New Roman"/>
          <w:sz w:val="24"/>
          <w:szCs w:val="24"/>
          <w:shd w:val="clear" w:color="auto" w:fill="FFFFFF"/>
        </w:rPr>
        <w:t>Dimic, N., Kiviaho, J., Piljak, V., &amp; Äijö, J. (2016). Impact of financial market uncertainty and macroeconomic factors on stock–bond correlation in emerging markets. </w:t>
      </w:r>
      <w:r w:rsidRPr="006F7B9B">
        <w:rPr>
          <w:rFonts w:ascii="Times New Roman" w:hAnsi="Times New Roman" w:cs="Times New Roman"/>
          <w:i/>
          <w:iCs/>
          <w:sz w:val="24"/>
          <w:szCs w:val="24"/>
          <w:shd w:val="clear" w:color="auto" w:fill="FFFFFF"/>
        </w:rPr>
        <w:t>Research in International Business and Finance</w:t>
      </w:r>
      <w:r w:rsidRPr="006F7B9B">
        <w:rPr>
          <w:rFonts w:ascii="Times New Roman" w:hAnsi="Times New Roman" w:cs="Times New Roman"/>
          <w:sz w:val="24"/>
          <w:szCs w:val="24"/>
          <w:shd w:val="clear" w:color="auto" w:fill="FFFFFF"/>
        </w:rPr>
        <w:t>, </w:t>
      </w:r>
      <w:r w:rsidRPr="006F7B9B">
        <w:rPr>
          <w:rFonts w:ascii="Times New Roman" w:hAnsi="Times New Roman" w:cs="Times New Roman"/>
          <w:i/>
          <w:iCs/>
          <w:sz w:val="24"/>
          <w:szCs w:val="24"/>
          <w:shd w:val="clear" w:color="auto" w:fill="FFFFFF"/>
        </w:rPr>
        <w:t>36</w:t>
      </w:r>
      <w:r w:rsidRPr="006F7B9B">
        <w:rPr>
          <w:rFonts w:ascii="Times New Roman" w:hAnsi="Times New Roman" w:cs="Times New Roman"/>
          <w:sz w:val="24"/>
          <w:szCs w:val="24"/>
          <w:shd w:val="clear" w:color="auto" w:fill="FFFFFF"/>
        </w:rPr>
        <w:t>, 41-51.</w:t>
      </w:r>
    </w:p>
    <w:p w14:paraId="1C762466" w14:textId="22822F8A"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El Alaoui, A. O., Dewandaru, G., Rosly, S. A., &amp; Masih, M. (2015). Linkages and co-movement between international stock market returns: Case of Dow Jones Islamic Dubai Financial Market index. </w:t>
      </w:r>
      <w:r w:rsidRPr="00980FAF">
        <w:rPr>
          <w:rFonts w:ascii="Times New Roman" w:hAnsi="Times New Roman" w:cs="Times New Roman"/>
          <w:i/>
          <w:iCs/>
          <w:sz w:val="24"/>
          <w:szCs w:val="24"/>
          <w:shd w:val="clear" w:color="auto" w:fill="FFFFFF"/>
        </w:rPr>
        <w:t>Journal of International Financial Markets, Institutions and Money</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36</w:t>
      </w:r>
      <w:r w:rsidRPr="00980FAF">
        <w:rPr>
          <w:rFonts w:ascii="Times New Roman" w:hAnsi="Times New Roman" w:cs="Times New Roman"/>
          <w:sz w:val="24"/>
          <w:szCs w:val="24"/>
          <w:shd w:val="clear" w:color="auto" w:fill="FFFFFF"/>
        </w:rPr>
        <w:t>, 53-70.</w:t>
      </w:r>
    </w:p>
    <w:p w14:paraId="7B5F1A32"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Elbannan, M.A., (2015). The capital asset pricing model: an overview of the theory. </w:t>
      </w:r>
      <w:r w:rsidRPr="00980FAF">
        <w:rPr>
          <w:rFonts w:ascii="Times New Roman" w:hAnsi="Times New Roman" w:cs="Times New Roman"/>
          <w:i/>
          <w:iCs/>
          <w:sz w:val="24"/>
          <w:szCs w:val="24"/>
          <w:shd w:val="clear" w:color="auto" w:fill="FFFFFF"/>
        </w:rPr>
        <w:t>International Journal of Economics and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7</w:t>
      </w:r>
      <w:r w:rsidRPr="00980FAF">
        <w:rPr>
          <w:rFonts w:ascii="Times New Roman" w:hAnsi="Times New Roman" w:cs="Times New Roman"/>
          <w:sz w:val="24"/>
          <w:szCs w:val="24"/>
          <w:shd w:val="clear" w:color="auto" w:fill="FFFFFF"/>
        </w:rPr>
        <w:t>(1), pp.216-228.</w:t>
      </w:r>
    </w:p>
    <w:p w14:paraId="0A7CDDE6"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Gaus, N. (2017). Selecting research approaches and research designs: A reflective essay. Qualitative Research Journal.</w:t>
      </w:r>
    </w:p>
    <w:p w14:paraId="735987CF"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Grima, S., &amp; Caruana, L. (2017, October). The Effect of the Financial Crisis on Emerging Markets. A comparative analysis of the stock market situation before and after. In </w:t>
      </w:r>
      <w:r w:rsidRPr="00980FAF">
        <w:rPr>
          <w:rFonts w:ascii="Times New Roman" w:hAnsi="Times New Roman" w:cs="Times New Roman"/>
          <w:i/>
          <w:iCs/>
          <w:sz w:val="24"/>
          <w:szCs w:val="24"/>
          <w:shd w:val="clear" w:color="auto" w:fill="FFFFFF"/>
        </w:rPr>
        <w:t>DIEM: Dubrovnik International Economic Meeting</w:t>
      </w:r>
      <w:r w:rsidRPr="00980FAF">
        <w:rPr>
          <w:rFonts w:ascii="Times New Roman" w:hAnsi="Times New Roman" w:cs="Times New Roman"/>
          <w:sz w:val="24"/>
          <w:szCs w:val="24"/>
          <w:shd w:val="clear" w:color="auto" w:fill="FFFFFF"/>
        </w:rPr>
        <w:t> (Vol. 3, No. 1, pp. 228-254). Sveučilište u Dubrovniku.</w:t>
      </w:r>
    </w:p>
    <w:p w14:paraId="4CBC0670"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Hung, D. N. (2018). Impact of accounting information on financial statements to the stock price of the energy enterprises listed on Vietnam's stock market.</w:t>
      </w:r>
    </w:p>
    <w:p w14:paraId="644FC270"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Huynh, N., Nguyen, D., &amp; Dao, A. (2021). Sectoral Performance and the Government Interventions during COVID-19 Pandemic: Australian Evidence. </w:t>
      </w:r>
      <w:r w:rsidRPr="00980FAF">
        <w:rPr>
          <w:rFonts w:ascii="Times New Roman" w:hAnsi="Times New Roman" w:cs="Times New Roman"/>
          <w:i/>
          <w:iCs/>
          <w:sz w:val="24"/>
          <w:szCs w:val="24"/>
          <w:shd w:val="clear" w:color="auto" w:fill="FFFFFF"/>
        </w:rPr>
        <w:t>Journal of Risk and Financial Management</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14</w:t>
      </w:r>
      <w:r w:rsidRPr="00980FAF">
        <w:rPr>
          <w:rFonts w:ascii="Times New Roman" w:hAnsi="Times New Roman" w:cs="Times New Roman"/>
          <w:sz w:val="24"/>
          <w:szCs w:val="24"/>
          <w:shd w:val="clear" w:color="auto" w:fill="FFFFFF"/>
        </w:rPr>
        <w:t>(4), 178.</w:t>
      </w:r>
    </w:p>
    <w:p w14:paraId="62E33507"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Khandaker, S., &amp; Al Farooque, O. (2021). Institutional quality, macroeconomic factors and stock market volatility: A cross-country analysis for pre, during and post global financial crisis. </w:t>
      </w:r>
      <w:r w:rsidRPr="00980FAF">
        <w:rPr>
          <w:rFonts w:ascii="Times New Roman" w:hAnsi="Times New Roman" w:cs="Times New Roman"/>
          <w:i/>
          <w:iCs/>
          <w:sz w:val="24"/>
          <w:szCs w:val="24"/>
          <w:shd w:val="clear" w:color="auto" w:fill="FFFFFF"/>
        </w:rPr>
        <w:t>The Journal of Developing Areas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55</w:t>
      </w:r>
      <w:r w:rsidRPr="00980FAF">
        <w:rPr>
          <w:rFonts w:ascii="Times New Roman" w:hAnsi="Times New Roman" w:cs="Times New Roman"/>
          <w:sz w:val="24"/>
          <w:szCs w:val="24"/>
          <w:shd w:val="clear" w:color="auto" w:fill="FFFFFF"/>
        </w:rPr>
        <w:t>(1).</w:t>
      </w:r>
    </w:p>
    <w:p w14:paraId="6ADEAF69" w14:textId="1CCBB1A3" w:rsidR="007279EC" w:rsidRDefault="007279EC" w:rsidP="00980FAF">
      <w:pPr>
        <w:spacing w:after="0" w:line="360" w:lineRule="auto"/>
        <w:ind w:left="720" w:hanging="720"/>
        <w:jc w:val="both"/>
        <w:rPr>
          <w:rFonts w:ascii="Times New Roman" w:hAnsi="Times New Roman" w:cs="Times New Roman"/>
          <w:sz w:val="24"/>
          <w:szCs w:val="24"/>
          <w:shd w:val="clear" w:color="auto" w:fill="FFFFFF"/>
        </w:rPr>
      </w:pPr>
      <w:r w:rsidRPr="007279EC">
        <w:rPr>
          <w:rFonts w:ascii="Times New Roman" w:hAnsi="Times New Roman" w:cs="Times New Roman"/>
          <w:sz w:val="24"/>
          <w:szCs w:val="24"/>
          <w:shd w:val="clear" w:color="auto" w:fill="FFFFFF"/>
        </w:rPr>
        <w:t>Lahmiri, S., Uddin, G. S., &amp; Bekiros, S. (2017). Nonlinear dynamics of equity, currency and commodity markets in the aftermath of the global financial crisis. </w:t>
      </w:r>
      <w:r w:rsidRPr="007279EC">
        <w:rPr>
          <w:rFonts w:ascii="Times New Roman" w:hAnsi="Times New Roman" w:cs="Times New Roman"/>
          <w:i/>
          <w:iCs/>
          <w:sz w:val="24"/>
          <w:szCs w:val="24"/>
          <w:shd w:val="clear" w:color="auto" w:fill="FFFFFF"/>
        </w:rPr>
        <w:t>Chaos, solitons &amp; fractals</w:t>
      </w:r>
      <w:r w:rsidRPr="007279EC">
        <w:rPr>
          <w:rFonts w:ascii="Times New Roman" w:hAnsi="Times New Roman" w:cs="Times New Roman"/>
          <w:sz w:val="24"/>
          <w:szCs w:val="24"/>
          <w:shd w:val="clear" w:color="auto" w:fill="FFFFFF"/>
        </w:rPr>
        <w:t>, </w:t>
      </w:r>
      <w:r w:rsidRPr="007279EC">
        <w:rPr>
          <w:rFonts w:ascii="Times New Roman" w:hAnsi="Times New Roman" w:cs="Times New Roman"/>
          <w:i/>
          <w:iCs/>
          <w:sz w:val="24"/>
          <w:szCs w:val="24"/>
          <w:shd w:val="clear" w:color="auto" w:fill="FFFFFF"/>
        </w:rPr>
        <w:t>103</w:t>
      </w:r>
      <w:r w:rsidRPr="007279EC">
        <w:rPr>
          <w:rFonts w:ascii="Times New Roman" w:hAnsi="Times New Roman" w:cs="Times New Roman"/>
          <w:sz w:val="24"/>
          <w:szCs w:val="24"/>
          <w:shd w:val="clear" w:color="auto" w:fill="FFFFFF"/>
        </w:rPr>
        <w:t>, 342-346.</w:t>
      </w:r>
    </w:p>
    <w:p w14:paraId="41762E6D" w14:textId="2D7489FE"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lastRenderedPageBreak/>
        <w:t>Lehkonen, H. (2015). Stock market integration and the global financial crisis. </w:t>
      </w:r>
      <w:r w:rsidRPr="00980FAF">
        <w:rPr>
          <w:rFonts w:ascii="Times New Roman" w:hAnsi="Times New Roman" w:cs="Times New Roman"/>
          <w:i/>
          <w:iCs/>
          <w:sz w:val="24"/>
          <w:szCs w:val="24"/>
          <w:shd w:val="clear" w:color="auto" w:fill="FFFFFF"/>
        </w:rPr>
        <w:t>Review of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19</w:t>
      </w:r>
      <w:r w:rsidRPr="00980FAF">
        <w:rPr>
          <w:rFonts w:ascii="Times New Roman" w:hAnsi="Times New Roman" w:cs="Times New Roman"/>
          <w:sz w:val="24"/>
          <w:szCs w:val="24"/>
          <w:shd w:val="clear" w:color="auto" w:fill="FFFFFF"/>
        </w:rPr>
        <w:t>(5), 2039-2094.</w:t>
      </w:r>
    </w:p>
    <w:p w14:paraId="6DDFE01D"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Liu, H., Manzoor, A., Wang, C., Zhang, L., &amp; Manzoor, Z. (2020). The COVID-19 outbreak and affected countries stock markets response. </w:t>
      </w:r>
      <w:r w:rsidRPr="00980FAF">
        <w:rPr>
          <w:rFonts w:ascii="Times New Roman" w:hAnsi="Times New Roman" w:cs="Times New Roman"/>
          <w:i/>
          <w:iCs/>
          <w:sz w:val="24"/>
          <w:szCs w:val="24"/>
          <w:shd w:val="clear" w:color="auto" w:fill="FFFFFF"/>
        </w:rPr>
        <w:t>International Journal of Environmental Research and Public Health</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17</w:t>
      </w:r>
      <w:r w:rsidRPr="00980FAF">
        <w:rPr>
          <w:rFonts w:ascii="Times New Roman" w:hAnsi="Times New Roman" w:cs="Times New Roman"/>
          <w:sz w:val="24"/>
          <w:szCs w:val="24"/>
          <w:shd w:val="clear" w:color="auto" w:fill="FFFFFF"/>
        </w:rPr>
        <w:t>(8), 2800.</w:t>
      </w:r>
    </w:p>
    <w:p w14:paraId="40A5B48B"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Luchtenberg, K. F., &amp; Vu, Q. V. (2015). The 2008 financial crisis: Stock market contagion and its determinants. </w:t>
      </w:r>
      <w:r w:rsidRPr="00980FAF">
        <w:rPr>
          <w:rFonts w:ascii="Times New Roman" w:hAnsi="Times New Roman" w:cs="Times New Roman"/>
          <w:i/>
          <w:iCs/>
          <w:sz w:val="24"/>
          <w:szCs w:val="24"/>
          <w:shd w:val="clear" w:color="auto" w:fill="FFFFFF"/>
        </w:rPr>
        <w:t>Research in International Business and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33</w:t>
      </w:r>
      <w:r w:rsidRPr="00980FAF">
        <w:rPr>
          <w:rFonts w:ascii="Times New Roman" w:hAnsi="Times New Roman" w:cs="Times New Roman"/>
          <w:sz w:val="24"/>
          <w:szCs w:val="24"/>
          <w:shd w:val="clear" w:color="auto" w:fill="FFFFFF"/>
        </w:rPr>
        <w:t>, 178-203.</w:t>
      </w:r>
    </w:p>
    <w:p w14:paraId="300C03A7"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Menezes, R., &amp; Dionísio, A. (2011). Globalization and long-run co-movements in the stock market for the G7: An application of VECM under structural breaks. </w:t>
      </w:r>
      <w:r w:rsidRPr="00980FAF">
        <w:rPr>
          <w:rFonts w:ascii="Times New Roman" w:hAnsi="Times New Roman" w:cs="Times New Roman"/>
          <w:i/>
          <w:iCs/>
          <w:sz w:val="24"/>
          <w:szCs w:val="24"/>
          <w:shd w:val="clear" w:color="auto" w:fill="FFFFFF"/>
        </w:rPr>
        <w:t>Chinese Science Bulletin</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56</w:t>
      </w:r>
      <w:r w:rsidRPr="00980FAF">
        <w:rPr>
          <w:rFonts w:ascii="Times New Roman" w:hAnsi="Times New Roman" w:cs="Times New Roman"/>
          <w:sz w:val="24"/>
          <w:szCs w:val="24"/>
          <w:shd w:val="clear" w:color="auto" w:fill="FFFFFF"/>
        </w:rPr>
        <w:t>(34), 3707-3716.</w:t>
      </w:r>
    </w:p>
    <w:p w14:paraId="57F4D843"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Metawa, N., Hassan, M. K., Metawa, S., &amp; Safa, M. F. (2019). Impact of behavioral factors on investors’ financial decisions: case of the Egyptian stock market. </w:t>
      </w:r>
      <w:r w:rsidRPr="00980FAF">
        <w:rPr>
          <w:rFonts w:ascii="Times New Roman" w:hAnsi="Times New Roman" w:cs="Times New Roman"/>
          <w:i/>
          <w:iCs/>
          <w:sz w:val="24"/>
          <w:szCs w:val="24"/>
          <w:shd w:val="clear" w:color="auto" w:fill="FFFFFF"/>
        </w:rPr>
        <w:t>International Journal of Islamic and Middle Eastern Finance and Management</w:t>
      </w:r>
      <w:r w:rsidRPr="00980FAF">
        <w:rPr>
          <w:rFonts w:ascii="Times New Roman" w:hAnsi="Times New Roman" w:cs="Times New Roman"/>
          <w:sz w:val="24"/>
          <w:szCs w:val="24"/>
          <w:shd w:val="clear" w:color="auto" w:fill="FFFFFF"/>
        </w:rPr>
        <w:t>.</w:t>
      </w:r>
    </w:p>
    <w:p w14:paraId="67195DD3"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Mouna, A., &amp; Jarboui, A. (2015). Financial literacy and portfolio diversification: an observation from the Tunisian stock market. </w:t>
      </w:r>
      <w:r w:rsidRPr="00980FAF">
        <w:rPr>
          <w:rFonts w:ascii="Times New Roman" w:hAnsi="Times New Roman" w:cs="Times New Roman"/>
          <w:i/>
          <w:iCs/>
          <w:sz w:val="24"/>
          <w:szCs w:val="24"/>
          <w:shd w:val="clear" w:color="auto" w:fill="FFFFFF"/>
        </w:rPr>
        <w:t>International Journal of Bank Marketing</w:t>
      </w:r>
      <w:r w:rsidRPr="00980FAF">
        <w:rPr>
          <w:rFonts w:ascii="Times New Roman" w:hAnsi="Times New Roman" w:cs="Times New Roman"/>
          <w:sz w:val="24"/>
          <w:szCs w:val="24"/>
          <w:shd w:val="clear" w:color="auto" w:fill="FFFFFF"/>
        </w:rPr>
        <w:t>.</w:t>
      </w:r>
    </w:p>
    <w:p w14:paraId="53315F89"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Nadeem, M. A., Qamar, M. A. J., Nazir, M. S., Ahmad, I., Timoshin, A., &amp; Shehzad, K. (2020). How Investors Attitudes Shape Stock Market Participation in the Presence of Financial Self-Efficacy. </w:t>
      </w:r>
      <w:r w:rsidRPr="00980FAF">
        <w:rPr>
          <w:rFonts w:ascii="Times New Roman" w:hAnsi="Times New Roman" w:cs="Times New Roman"/>
          <w:i/>
          <w:iCs/>
          <w:sz w:val="24"/>
          <w:szCs w:val="24"/>
          <w:shd w:val="clear" w:color="auto" w:fill="FFFFFF"/>
        </w:rPr>
        <w:t>Frontiers in Psychology</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11</w:t>
      </w:r>
      <w:r w:rsidRPr="00980FAF">
        <w:rPr>
          <w:rFonts w:ascii="Times New Roman" w:hAnsi="Times New Roman" w:cs="Times New Roman"/>
          <w:sz w:val="24"/>
          <w:szCs w:val="24"/>
          <w:shd w:val="clear" w:color="auto" w:fill="FFFFFF"/>
        </w:rPr>
        <w:t>, 2286.</w:t>
      </w:r>
    </w:p>
    <w:p w14:paraId="282AFC96"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Nikonenko, U., Hanushchyn, S., Boikivska, G., Andriichuk, Y., &amp; Kokhan, V. (2020). Influence of world commodity prices on the dynamics of income of exporting countries of natural resources under globalization. </w:t>
      </w:r>
      <w:r w:rsidRPr="00980FAF">
        <w:rPr>
          <w:rFonts w:ascii="Times New Roman" w:hAnsi="Times New Roman" w:cs="Times New Roman"/>
          <w:i/>
          <w:iCs/>
          <w:sz w:val="24"/>
          <w:szCs w:val="24"/>
          <w:shd w:val="clear" w:color="auto" w:fill="FFFFFF"/>
        </w:rPr>
        <w:t>Business: Theory and Practice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21</w:t>
      </w:r>
      <w:r w:rsidRPr="00980FAF">
        <w:rPr>
          <w:rFonts w:ascii="Times New Roman" w:hAnsi="Times New Roman" w:cs="Times New Roman"/>
          <w:sz w:val="24"/>
          <w:szCs w:val="24"/>
          <w:shd w:val="clear" w:color="auto" w:fill="FFFFFF"/>
        </w:rPr>
        <w:t>(1), 440-451.</w:t>
      </w:r>
    </w:p>
    <w:p w14:paraId="1428DCF6"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Nitschka, T. (2010). International evidence for return predictability and the implications for long-run covariation of the G7 stock markets. </w:t>
      </w:r>
      <w:r w:rsidRPr="00980FAF">
        <w:rPr>
          <w:rFonts w:ascii="Times New Roman" w:hAnsi="Times New Roman" w:cs="Times New Roman"/>
          <w:i/>
          <w:iCs/>
          <w:sz w:val="24"/>
          <w:szCs w:val="24"/>
          <w:shd w:val="clear" w:color="auto" w:fill="FFFFFF"/>
        </w:rPr>
        <w:t>German Economic Review</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11</w:t>
      </w:r>
      <w:r w:rsidRPr="00980FAF">
        <w:rPr>
          <w:rFonts w:ascii="Times New Roman" w:hAnsi="Times New Roman" w:cs="Times New Roman"/>
          <w:sz w:val="24"/>
          <w:szCs w:val="24"/>
          <w:shd w:val="clear" w:color="auto" w:fill="FFFFFF"/>
        </w:rPr>
        <w:t>(4), 527-544.</w:t>
      </w:r>
    </w:p>
    <w:p w14:paraId="21E4CFA7" w14:textId="773AE25F" w:rsid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Nonejad, N. (2017). Forecasting aggregate stock market volatility using financial and macroeconomic predictors: Which models forecast best, when and why?. </w:t>
      </w:r>
      <w:r w:rsidRPr="00980FAF">
        <w:rPr>
          <w:rFonts w:ascii="Times New Roman" w:hAnsi="Times New Roman" w:cs="Times New Roman"/>
          <w:i/>
          <w:iCs/>
          <w:sz w:val="24"/>
          <w:szCs w:val="24"/>
          <w:shd w:val="clear" w:color="auto" w:fill="FFFFFF"/>
        </w:rPr>
        <w:t>Journal of Empirical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42</w:t>
      </w:r>
      <w:r w:rsidRPr="00980FAF">
        <w:rPr>
          <w:rFonts w:ascii="Times New Roman" w:hAnsi="Times New Roman" w:cs="Times New Roman"/>
          <w:sz w:val="24"/>
          <w:szCs w:val="24"/>
          <w:shd w:val="clear" w:color="auto" w:fill="FFFFFF"/>
        </w:rPr>
        <w:t>, 131-154.</w:t>
      </w:r>
    </w:p>
    <w:p w14:paraId="7EB1945E" w14:textId="2344CFCE"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lang w:val="en-US"/>
        </w:rPr>
      </w:pPr>
      <w:r w:rsidRPr="00980FAF">
        <w:rPr>
          <w:rFonts w:ascii="Times New Roman" w:hAnsi="Times New Roman" w:cs="Times New Roman"/>
          <w:sz w:val="24"/>
          <w:szCs w:val="24"/>
          <w:shd w:val="clear" w:color="auto" w:fill="FFFFFF"/>
        </w:rPr>
        <w:t>Öztek, M. F., &amp; Öcal, N. (2017). Financial crises and the nature of correlation between commodity and stock markets. </w:t>
      </w:r>
      <w:r w:rsidRPr="00980FAF">
        <w:rPr>
          <w:rFonts w:ascii="Times New Roman" w:hAnsi="Times New Roman" w:cs="Times New Roman"/>
          <w:i/>
          <w:iCs/>
          <w:sz w:val="24"/>
          <w:szCs w:val="24"/>
          <w:shd w:val="clear" w:color="auto" w:fill="FFFFFF"/>
        </w:rPr>
        <w:t>International Review of Economics &amp;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48</w:t>
      </w:r>
      <w:r w:rsidRPr="00980FAF">
        <w:rPr>
          <w:rFonts w:ascii="Times New Roman" w:hAnsi="Times New Roman" w:cs="Times New Roman"/>
          <w:sz w:val="24"/>
          <w:szCs w:val="24"/>
          <w:shd w:val="clear" w:color="auto" w:fill="FFFFFF"/>
        </w:rPr>
        <w:t>, 56-68.</w:t>
      </w:r>
    </w:p>
    <w:p w14:paraId="7D95D387"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Pastor, L., &amp; Veronesi, P. (2012). Uncertainty about government policy and stock prices. </w:t>
      </w:r>
      <w:r w:rsidRPr="00980FAF">
        <w:rPr>
          <w:rFonts w:ascii="Times New Roman" w:hAnsi="Times New Roman" w:cs="Times New Roman"/>
          <w:i/>
          <w:iCs/>
          <w:sz w:val="24"/>
          <w:szCs w:val="24"/>
          <w:shd w:val="clear" w:color="auto" w:fill="FFFFFF"/>
        </w:rPr>
        <w:t>The journal of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67</w:t>
      </w:r>
      <w:r w:rsidRPr="00980FAF">
        <w:rPr>
          <w:rFonts w:ascii="Times New Roman" w:hAnsi="Times New Roman" w:cs="Times New Roman"/>
          <w:sz w:val="24"/>
          <w:szCs w:val="24"/>
          <w:shd w:val="clear" w:color="auto" w:fill="FFFFFF"/>
        </w:rPr>
        <w:t>(4), 1219-1264.</w:t>
      </w:r>
    </w:p>
    <w:p w14:paraId="77E0EC22"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lastRenderedPageBreak/>
        <w:t>Prabakaran, V., &amp; Krishnaveni, P. (2016). DOW Theory in Assessing Equity Share Price Movement. </w:t>
      </w:r>
      <w:r w:rsidRPr="00980FAF">
        <w:rPr>
          <w:rFonts w:ascii="Times New Roman" w:hAnsi="Times New Roman" w:cs="Times New Roman"/>
          <w:i/>
          <w:iCs/>
          <w:sz w:val="24"/>
          <w:szCs w:val="24"/>
          <w:shd w:val="clear" w:color="auto" w:fill="FFFFFF"/>
        </w:rPr>
        <w:t>Asian Journal of Research in Social Sciences and Humanities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6</w:t>
      </w:r>
      <w:r w:rsidRPr="00980FAF">
        <w:rPr>
          <w:rFonts w:ascii="Times New Roman" w:hAnsi="Times New Roman" w:cs="Times New Roman"/>
          <w:sz w:val="24"/>
          <w:szCs w:val="24"/>
          <w:shd w:val="clear" w:color="auto" w:fill="FFFFFF"/>
        </w:rPr>
        <w:t>(10), 1326-1336.</w:t>
      </w:r>
    </w:p>
    <w:p w14:paraId="0ACFCB91"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Qamruzzaman, M., &amp; Wei, J. (2018). Financial innovation, stock market development, and economic growth: An application of ARDL model. </w:t>
      </w:r>
      <w:r w:rsidRPr="00980FAF">
        <w:rPr>
          <w:rFonts w:ascii="Times New Roman" w:hAnsi="Times New Roman" w:cs="Times New Roman"/>
          <w:i/>
          <w:iCs/>
          <w:sz w:val="24"/>
          <w:szCs w:val="24"/>
          <w:shd w:val="clear" w:color="auto" w:fill="FFFFFF"/>
        </w:rPr>
        <w:t>International Journal of Financial Studies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6</w:t>
      </w:r>
      <w:r w:rsidRPr="00980FAF">
        <w:rPr>
          <w:rFonts w:ascii="Times New Roman" w:hAnsi="Times New Roman" w:cs="Times New Roman"/>
          <w:sz w:val="24"/>
          <w:szCs w:val="24"/>
          <w:shd w:val="clear" w:color="auto" w:fill="FFFFFF"/>
        </w:rPr>
        <w:t>(3), 69.</w:t>
      </w:r>
    </w:p>
    <w:p w14:paraId="60C12CDA"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Shah, A. A., &amp; Dar, A. B. (2021). Exploring diversification opportunities across commodities and financial markets: Evidence from time-frequency based spillovers. </w:t>
      </w:r>
      <w:r w:rsidRPr="00980FAF">
        <w:rPr>
          <w:rFonts w:ascii="Times New Roman" w:hAnsi="Times New Roman" w:cs="Times New Roman"/>
          <w:i/>
          <w:iCs/>
          <w:sz w:val="24"/>
          <w:szCs w:val="24"/>
          <w:shd w:val="clear" w:color="auto" w:fill="FFFFFF"/>
        </w:rPr>
        <w:t>Resources Policy</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74</w:t>
      </w:r>
      <w:r w:rsidRPr="00980FAF">
        <w:rPr>
          <w:rFonts w:ascii="Times New Roman" w:hAnsi="Times New Roman" w:cs="Times New Roman"/>
          <w:sz w:val="24"/>
          <w:szCs w:val="24"/>
          <w:shd w:val="clear" w:color="auto" w:fill="FFFFFF"/>
        </w:rPr>
        <w:t>, 102317.</w:t>
      </w:r>
    </w:p>
    <w:p w14:paraId="6DE2835B"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Shahzad, S. J. H., Raza, N., &amp; Awan, A. H. (2014). Commodities and Stock Investment: A Multivariate Analysis. </w:t>
      </w:r>
      <w:r w:rsidRPr="00980FAF">
        <w:rPr>
          <w:rFonts w:ascii="Times New Roman" w:hAnsi="Times New Roman" w:cs="Times New Roman"/>
          <w:i/>
          <w:iCs/>
          <w:sz w:val="24"/>
          <w:szCs w:val="24"/>
          <w:shd w:val="clear" w:color="auto" w:fill="FFFFFF"/>
        </w:rPr>
        <w:t>SAGE Open</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4</w:t>
      </w:r>
      <w:r w:rsidRPr="00980FAF">
        <w:rPr>
          <w:rFonts w:ascii="Times New Roman" w:hAnsi="Times New Roman" w:cs="Times New Roman"/>
          <w:sz w:val="24"/>
          <w:szCs w:val="24"/>
          <w:shd w:val="clear" w:color="auto" w:fill="FFFFFF"/>
        </w:rPr>
        <w:t>(3), 2158244014548846.</w:t>
      </w:r>
    </w:p>
    <w:p w14:paraId="25D623EF" w14:textId="77777777" w:rsidR="00980FAF" w:rsidRPr="00980FAF" w:rsidRDefault="00980FAF" w:rsidP="00980FAF">
      <w:pPr>
        <w:spacing w:after="0" w:line="360" w:lineRule="auto"/>
        <w:ind w:left="720" w:hanging="720"/>
        <w:jc w:val="both"/>
        <w:rPr>
          <w:rFonts w:ascii="Times New Roman" w:hAnsi="Times New Roman" w:cs="Times New Roman"/>
          <w:sz w:val="24"/>
          <w:szCs w:val="24"/>
        </w:rPr>
      </w:pPr>
      <w:r w:rsidRPr="00980FAF">
        <w:rPr>
          <w:rFonts w:ascii="Times New Roman" w:hAnsi="Times New Roman" w:cs="Times New Roman"/>
          <w:sz w:val="24"/>
          <w:szCs w:val="24"/>
          <w:shd w:val="clear" w:color="auto" w:fill="FFFFFF"/>
        </w:rPr>
        <w:t>Sohrabi, M. (2017). The Relationship between Non-Financial Innovative Management Accounting Tools and Risk and Return of Iranian Stock Market Listed Companies. </w:t>
      </w:r>
      <w:r w:rsidRPr="00980FAF">
        <w:rPr>
          <w:rFonts w:ascii="Times New Roman" w:hAnsi="Times New Roman" w:cs="Times New Roman"/>
          <w:i/>
          <w:iCs/>
          <w:sz w:val="24"/>
          <w:szCs w:val="24"/>
          <w:shd w:val="clear" w:color="auto" w:fill="FFFFFF"/>
        </w:rPr>
        <w:t>Dutch Journal of Finance and Management</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1</w:t>
      </w:r>
      <w:r w:rsidRPr="00980FAF">
        <w:rPr>
          <w:rFonts w:ascii="Times New Roman" w:hAnsi="Times New Roman" w:cs="Times New Roman"/>
          <w:sz w:val="24"/>
          <w:szCs w:val="24"/>
          <w:shd w:val="clear" w:color="auto" w:fill="FFFFFF"/>
        </w:rPr>
        <w:t>(2), 40.</w:t>
      </w:r>
    </w:p>
    <w:p w14:paraId="232D54A1"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Spulbar, C., Trivedi, J., &amp; Birau, R. (2020). Investigating abnormal volatility transmission patterns between emerging and developed stock markets: A case study. </w:t>
      </w:r>
      <w:r w:rsidRPr="00980FAF">
        <w:rPr>
          <w:rFonts w:ascii="Times New Roman" w:hAnsi="Times New Roman" w:cs="Times New Roman"/>
          <w:i/>
          <w:iCs/>
          <w:sz w:val="24"/>
          <w:szCs w:val="24"/>
          <w:shd w:val="clear" w:color="auto" w:fill="FFFFFF"/>
        </w:rPr>
        <w:t>Journal of Business Economics and Management</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21</w:t>
      </w:r>
      <w:r w:rsidRPr="00980FAF">
        <w:rPr>
          <w:rFonts w:ascii="Times New Roman" w:hAnsi="Times New Roman" w:cs="Times New Roman"/>
          <w:sz w:val="24"/>
          <w:szCs w:val="24"/>
          <w:shd w:val="clear" w:color="auto" w:fill="FFFFFF"/>
        </w:rPr>
        <w:t>(6), 1561-1592.</w:t>
      </w:r>
    </w:p>
    <w:p w14:paraId="1D145EEF"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Su, X. (2020). Dynamic behaviors and contributing factors of volatility spillovers across G7 stock markets. </w:t>
      </w:r>
      <w:r w:rsidRPr="00980FAF">
        <w:rPr>
          <w:rFonts w:ascii="Times New Roman" w:hAnsi="Times New Roman" w:cs="Times New Roman"/>
          <w:i/>
          <w:iCs/>
          <w:sz w:val="24"/>
          <w:szCs w:val="24"/>
          <w:shd w:val="clear" w:color="auto" w:fill="FFFFFF"/>
        </w:rPr>
        <w:t>The North American Journal of Economics and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53</w:t>
      </w:r>
      <w:r w:rsidRPr="00980FAF">
        <w:rPr>
          <w:rFonts w:ascii="Times New Roman" w:hAnsi="Times New Roman" w:cs="Times New Roman"/>
          <w:sz w:val="24"/>
          <w:szCs w:val="24"/>
          <w:shd w:val="clear" w:color="auto" w:fill="FFFFFF"/>
        </w:rPr>
        <w:t>, 101218.</w:t>
      </w:r>
    </w:p>
    <w:p w14:paraId="318AC460"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Suriani, S., Kumar, M. D., Jamil, F., &amp; Muneer, S. (2015). Impact of exchange rate on stock market. </w:t>
      </w:r>
      <w:r w:rsidRPr="00980FAF">
        <w:rPr>
          <w:rFonts w:ascii="Times New Roman" w:hAnsi="Times New Roman" w:cs="Times New Roman"/>
          <w:i/>
          <w:iCs/>
          <w:sz w:val="24"/>
          <w:szCs w:val="24"/>
          <w:shd w:val="clear" w:color="auto" w:fill="FFFFFF"/>
        </w:rPr>
        <w:t>International Journal of Economics and Financial Issues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5</w:t>
      </w:r>
      <w:r w:rsidRPr="00980FAF">
        <w:rPr>
          <w:rFonts w:ascii="Times New Roman" w:hAnsi="Times New Roman" w:cs="Times New Roman"/>
          <w:sz w:val="24"/>
          <w:szCs w:val="24"/>
          <w:shd w:val="clear" w:color="auto" w:fill="FFFFFF"/>
        </w:rPr>
        <w:t>(1S).</w:t>
      </w:r>
    </w:p>
    <w:p w14:paraId="339C70A4"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Syriopoulos, T., Makram, B., &amp; Boubaker, A. (2015). Stock market volatility spillovers and portfolio hedging: BRICS and the financial crisis. </w:t>
      </w:r>
      <w:r w:rsidRPr="00980FAF">
        <w:rPr>
          <w:rFonts w:ascii="Times New Roman" w:hAnsi="Times New Roman" w:cs="Times New Roman"/>
          <w:i/>
          <w:iCs/>
          <w:sz w:val="24"/>
          <w:szCs w:val="24"/>
          <w:shd w:val="clear" w:color="auto" w:fill="FFFFFF"/>
        </w:rPr>
        <w:t>International Review of Financial Analysis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39</w:t>
      </w:r>
      <w:r w:rsidRPr="00980FAF">
        <w:rPr>
          <w:rFonts w:ascii="Times New Roman" w:hAnsi="Times New Roman" w:cs="Times New Roman"/>
          <w:sz w:val="24"/>
          <w:szCs w:val="24"/>
          <w:shd w:val="clear" w:color="auto" w:fill="FFFFFF"/>
        </w:rPr>
        <w:t>, 7-18.</w:t>
      </w:r>
    </w:p>
    <w:p w14:paraId="139A0E49"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Tsai, I. C. (2014). Spillover of fear: Evidence from the stock markets of five developed countries. </w:t>
      </w:r>
      <w:r w:rsidRPr="00980FAF">
        <w:rPr>
          <w:rFonts w:ascii="Times New Roman" w:hAnsi="Times New Roman" w:cs="Times New Roman"/>
          <w:i/>
          <w:iCs/>
          <w:sz w:val="24"/>
          <w:szCs w:val="24"/>
          <w:shd w:val="clear" w:color="auto" w:fill="FFFFFF"/>
        </w:rPr>
        <w:t>International Review of Financial Analysis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33</w:t>
      </w:r>
      <w:r w:rsidRPr="00980FAF">
        <w:rPr>
          <w:rFonts w:ascii="Times New Roman" w:hAnsi="Times New Roman" w:cs="Times New Roman"/>
          <w:sz w:val="24"/>
          <w:szCs w:val="24"/>
          <w:shd w:val="clear" w:color="auto" w:fill="FFFFFF"/>
        </w:rPr>
        <w:t>, 281-288.</w:t>
      </w:r>
    </w:p>
    <w:p w14:paraId="1822BDAB"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Vargas, M. R., De Lima, B. S., &amp; Evsukoff, A. G. (2017, June). Deep learning for stock market prediction from financial news articles. In </w:t>
      </w:r>
      <w:r w:rsidRPr="00980FAF">
        <w:rPr>
          <w:rFonts w:ascii="Times New Roman" w:hAnsi="Times New Roman" w:cs="Times New Roman"/>
          <w:i/>
          <w:iCs/>
          <w:sz w:val="24"/>
          <w:szCs w:val="24"/>
          <w:shd w:val="clear" w:color="auto" w:fill="FFFFFF"/>
        </w:rPr>
        <w:t>2017 IEEE international conference on computational intelligence and virtual environments for measurement systems and applications (CIVEMSA)</w:t>
      </w:r>
      <w:r w:rsidRPr="00980FAF">
        <w:rPr>
          <w:rFonts w:ascii="Times New Roman" w:hAnsi="Times New Roman" w:cs="Times New Roman"/>
          <w:sz w:val="24"/>
          <w:szCs w:val="24"/>
          <w:shd w:val="clear" w:color="auto" w:fill="FFFFFF"/>
        </w:rPr>
        <w:t> (pp. 60-65). IEEE.</w:t>
      </w:r>
    </w:p>
    <w:p w14:paraId="07D316FA"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lastRenderedPageBreak/>
        <w:t>Vidya, C. T., &amp; Prabheesh, K. P. (2020). Implications of COVID-19 pandemic on the global trade networks. </w:t>
      </w:r>
      <w:r w:rsidRPr="00980FAF">
        <w:rPr>
          <w:rFonts w:ascii="Times New Roman" w:hAnsi="Times New Roman" w:cs="Times New Roman"/>
          <w:i/>
          <w:iCs/>
          <w:sz w:val="24"/>
          <w:szCs w:val="24"/>
          <w:shd w:val="clear" w:color="auto" w:fill="FFFFFF"/>
        </w:rPr>
        <w:t>Emerging Markets Finance and Trade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56</w:t>
      </w:r>
      <w:r w:rsidRPr="00980FAF">
        <w:rPr>
          <w:rFonts w:ascii="Times New Roman" w:hAnsi="Times New Roman" w:cs="Times New Roman"/>
          <w:sz w:val="24"/>
          <w:szCs w:val="24"/>
          <w:shd w:val="clear" w:color="auto" w:fill="FFFFFF"/>
        </w:rPr>
        <w:t>(10), 2408-2421.</w:t>
      </w:r>
    </w:p>
    <w:p w14:paraId="48251DBB"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Wagner, A. F. (2020). What the stock market tells us about the post-COVID-19 world. </w:t>
      </w:r>
      <w:r w:rsidRPr="00980FAF">
        <w:rPr>
          <w:rFonts w:ascii="Times New Roman" w:hAnsi="Times New Roman" w:cs="Times New Roman"/>
          <w:i/>
          <w:iCs/>
          <w:sz w:val="24"/>
          <w:szCs w:val="24"/>
          <w:shd w:val="clear" w:color="auto" w:fill="FFFFFF"/>
        </w:rPr>
        <w:t>Nature Human Behaviour</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4</w:t>
      </w:r>
      <w:r w:rsidRPr="00980FAF">
        <w:rPr>
          <w:rFonts w:ascii="Times New Roman" w:hAnsi="Times New Roman" w:cs="Times New Roman"/>
          <w:sz w:val="24"/>
          <w:szCs w:val="24"/>
          <w:shd w:val="clear" w:color="auto" w:fill="FFFFFF"/>
        </w:rPr>
        <w:t>(5), 440-440.</w:t>
      </w:r>
    </w:p>
    <w:p w14:paraId="52F26F84"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Xi, X., &amp; An, H. (2018). Research on energy stock market associated network structure based on financial indicators. </w:t>
      </w:r>
      <w:r w:rsidRPr="00980FAF">
        <w:rPr>
          <w:rFonts w:ascii="Times New Roman" w:hAnsi="Times New Roman" w:cs="Times New Roman"/>
          <w:i/>
          <w:iCs/>
          <w:sz w:val="24"/>
          <w:szCs w:val="24"/>
          <w:shd w:val="clear" w:color="auto" w:fill="FFFFFF"/>
        </w:rPr>
        <w:t>Physica A: Statistical Mechanics and its Applications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490</w:t>
      </w:r>
      <w:r w:rsidRPr="00980FAF">
        <w:rPr>
          <w:rFonts w:ascii="Times New Roman" w:hAnsi="Times New Roman" w:cs="Times New Roman"/>
          <w:sz w:val="24"/>
          <w:szCs w:val="24"/>
          <w:shd w:val="clear" w:color="auto" w:fill="FFFFFF"/>
        </w:rPr>
        <w:t>, 1309-1323.</w:t>
      </w:r>
    </w:p>
    <w:p w14:paraId="39ACF9F7"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 xml:space="preserve">Xie, Q. (2016). Research design and methods. In English Language Training in the Workplace </w:t>
      </w:r>
      <w:r w:rsidRPr="00980FAF">
        <w:rPr>
          <w:rFonts w:ascii="Times New Roman" w:hAnsi="Times New Roman" w:cs="Times New Roman"/>
          <w:i/>
          <w:iCs/>
          <w:sz w:val="24"/>
          <w:szCs w:val="24"/>
          <w:shd w:val="clear" w:color="auto" w:fill="FFFFFF"/>
        </w:rPr>
        <w:t>Springer, Cham.</w:t>
      </w:r>
      <w:r w:rsidRPr="00980FAF">
        <w:rPr>
          <w:rFonts w:ascii="Times New Roman" w:hAnsi="Times New Roman" w:cs="Times New Roman"/>
          <w:sz w:val="24"/>
          <w:szCs w:val="24"/>
          <w:shd w:val="clear" w:color="auto" w:fill="FFFFFF"/>
        </w:rPr>
        <w:t xml:space="preserve"> 99-116. </w:t>
      </w:r>
    </w:p>
    <w:p w14:paraId="3BFE387F"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Yang, M., &amp; He, Y. (2019). How does the stock market react to financial innovation regulations?. </w:t>
      </w:r>
      <w:r w:rsidRPr="00980FAF">
        <w:rPr>
          <w:rFonts w:ascii="Times New Roman" w:hAnsi="Times New Roman" w:cs="Times New Roman"/>
          <w:i/>
          <w:iCs/>
          <w:sz w:val="24"/>
          <w:szCs w:val="24"/>
          <w:shd w:val="clear" w:color="auto" w:fill="FFFFFF"/>
        </w:rPr>
        <w:t>Finance research letters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30</w:t>
      </w:r>
      <w:r w:rsidRPr="00980FAF">
        <w:rPr>
          <w:rFonts w:ascii="Times New Roman" w:hAnsi="Times New Roman" w:cs="Times New Roman"/>
          <w:sz w:val="24"/>
          <w:szCs w:val="24"/>
          <w:shd w:val="clear" w:color="auto" w:fill="FFFFFF"/>
        </w:rPr>
        <w:t>, 259-265.</w:t>
      </w:r>
    </w:p>
    <w:p w14:paraId="22CA29B8"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Yang, S. Y., Mo, S. Y. K., &amp; Liu, A. (2015). Twitter financial community sentiment and its predictive relationship to stock market movement. </w:t>
      </w:r>
      <w:r w:rsidRPr="00980FAF">
        <w:rPr>
          <w:rFonts w:ascii="Times New Roman" w:hAnsi="Times New Roman" w:cs="Times New Roman"/>
          <w:i/>
          <w:iCs/>
          <w:sz w:val="24"/>
          <w:szCs w:val="24"/>
          <w:shd w:val="clear" w:color="auto" w:fill="FFFFFF"/>
        </w:rPr>
        <w:t>Quantitative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15</w:t>
      </w:r>
      <w:r w:rsidRPr="00980FAF">
        <w:rPr>
          <w:rFonts w:ascii="Times New Roman" w:hAnsi="Times New Roman" w:cs="Times New Roman"/>
          <w:sz w:val="24"/>
          <w:szCs w:val="24"/>
          <w:shd w:val="clear" w:color="auto" w:fill="FFFFFF"/>
        </w:rPr>
        <w:t>(10), 1637-1656.</w:t>
      </w:r>
    </w:p>
    <w:p w14:paraId="40AF398E"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Yao, S., He, H., Chen, S., &amp; Ou, J. (2018). Financial liberalization and cross-border market integration: Evidence from China's stock market. </w:t>
      </w:r>
      <w:r w:rsidRPr="00980FAF">
        <w:rPr>
          <w:rFonts w:ascii="Times New Roman" w:hAnsi="Times New Roman" w:cs="Times New Roman"/>
          <w:i/>
          <w:iCs/>
          <w:sz w:val="24"/>
          <w:szCs w:val="24"/>
          <w:shd w:val="clear" w:color="auto" w:fill="FFFFFF"/>
        </w:rPr>
        <w:t>International Review of Economics &amp;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58</w:t>
      </w:r>
      <w:r w:rsidRPr="00980FAF">
        <w:rPr>
          <w:rFonts w:ascii="Times New Roman" w:hAnsi="Times New Roman" w:cs="Times New Roman"/>
          <w:sz w:val="24"/>
          <w:szCs w:val="24"/>
          <w:shd w:val="clear" w:color="auto" w:fill="FFFFFF"/>
        </w:rPr>
        <w:t>, 220-245.</w:t>
      </w:r>
    </w:p>
    <w:p w14:paraId="1D3FE1E4" w14:textId="77777777" w:rsidR="00980FAF" w:rsidRP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Yoon, S. M., Al Mamun, M., Uddin, G. S., &amp; Kang, S. H. (2019). Network connectedness and net spillover between financial and commodity markets. </w:t>
      </w:r>
      <w:r w:rsidRPr="00980FAF">
        <w:rPr>
          <w:rFonts w:ascii="Times New Roman" w:hAnsi="Times New Roman" w:cs="Times New Roman"/>
          <w:i/>
          <w:iCs/>
          <w:sz w:val="24"/>
          <w:szCs w:val="24"/>
          <w:shd w:val="clear" w:color="auto" w:fill="FFFFFF"/>
        </w:rPr>
        <w:t>The North American Journal of Economics and Finance</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48</w:t>
      </w:r>
      <w:r w:rsidRPr="00980FAF">
        <w:rPr>
          <w:rFonts w:ascii="Times New Roman" w:hAnsi="Times New Roman" w:cs="Times New Roman"/>
          <w:sz w:val="24"/>
          <w:szCs w:val="24"/>
          <w:shd w:val="clear" w:color="auto" w:fill="FFFFFF"/>
        </w:rPr>
        <w:t>, 801-818.</w:t>
      </w:r>
    </w:p>
    <w:p w14:paraId="186482C1" w14:textId="653FAFD6" w:rsidR="00980FAF" w:rsidRDefault="00980FAF" w:rsidP="00980FAF">
      <w:pPr>
        <w:spacing w:after="0" w:line="360" w:lineRule="auto"/>
        <w:ind w:left="720" w:hanging="720"/>
        <w:jc w:val="both"/>
        <w:rPr>
          <w:rFonts w:ascii="Times New Roman" w:hAnsi="Times New Roman" w:cs="Times New Roman"/>
          <w:sz w:val="24"/>
          <w:szCs w:val="24"/>
          <w:shd w:val="clear" w:color="auto" w:fill="FFFFFF"/>
        </w:rPr>
      </w:pPr>
      <w:r w:rsidRPr="00980FAF">
        <w:rPr>
          <w:rFonts w:ascii="Times New Roman" w:hAnsi="Times New Roman" w:cs="Times New Roman"/>
          <w:sz w:val="24"/>
          <w:szCs w:val="24"/>
          <w:shd w:val="clear" w:color="auto" w:fill="FFFFFF"/>
        </w:rPr>
        <w:t>Zhang, D., Hu, M., &amp; Ji, Q. (2020). Financial markets under the global pandemic of COVID-19. </w:t>
      </w:r>
      <w:r w:rsidRPr="00980FAF">
        <w:rPr>
          <w:rFonts w:ascii="Times New Roman" w:hAnsi="Times New Roman" w:cs="Times New Roman"/>
          <w:i/>
          <w:iCs/>
          <w:sz w:val="24"/>
          <w:szCs w:val="24"/>
          <w:shd w:val="clear" w:color="auto" w:fill="FFFFFF"/>
        </w:rPr>
        <w:t>Finance Research Letters</w:t>
      </w:r>
      <w:r w:rsidRPr="00980FAF">
        <w:rPr>
          <w:rFonts w:ascii="Times New Roman" w:hAnsi="Times New Roman" w:cs="Times New Roman"/>
          <w:sz w:val="24"/>
          <w:szCs w:val="24"/>
          <w:shd w:val="clear" w:color="auto" w:fill="FFFFFF"/>
        </w:rPr>
        <w:t>, </w:t>
      </w:r>
      <w:r w:rsidRPr="00980FAF">
        <w:rPr>
          <w:rFonts w:ascii="Times New Roman" w:hAnsi="Times New Roman" w:cs="Times New Roman"/>
          <w:i/>
          <w:iCs/>
          <w:sz w:val="24"/>
          <w:szCs w:val="24"/>
          <w:shd w:val="clear" w:color="auto" w:fill="FFFFFF"/>
        </w:rPr>
        <w:t>36</w:t>
      </w:r>
      <w:r w:rsidRPr="00980FAF">
        <w:rPr>
          <w:rFonts w:ascii="Times New Roman" w:hAnsi="Times New Roman" w:cs="Times New Roman"/>
          <w:sz w:val="24"/>
          <w:szCs w:val="24"/>
          <w:shd w:val="clear" w:color="auto" w:fill="FFFFFF"/>
        </w:rPr>
        <w:t>, 101528.</w:t>
      </w:r>
    </w:p>
    <w:p w14:paraId="36C9B17C" w14:textId="72AAAAB9" w:rsidR="00980FAF" w:rsidRPr="00980FAF" w:rsidRDefault="00980FAF" w:rsidP="00980FAF">
      <w:pPr>
        <w:spacing w:after="0" w:line="360" w:lineRule="auto"/>
        <w:ind w:left="720" w:hanging="720"/>
        <w:jc w:val="both"/>
        <w:rPr>
          <w:rFonts w:ascii="Times New Roman" w:hAnsi="Times New Roman" w:cs="Times New Roman"/>
          <w:i/>
          <w:iCs/>
          <w:sz w:val="24"/>
          <w:szCs w:val="24"/>
          <w:shd w:val="clear" w:color="auto" w:fill="FFFFFF"/>
        </w:rPr>
      </w:pPr>
      <w:r w:rsidRPr="00980FAF">
        <w:rPr>
          <w:rFonts w:ascii="Times New Roman" w:hAnsi="Times New Roman" w:cs="Times New Roman"/>
          <w:sz w:val="24"/>
          <w:szCs w:val="24"/>
          <w:shd w:val="clear" w:color="auto" w:fill="FFFFFF"/>
        </w:rPr>
        <w:t xml:space="preserve">Žukauskas, P., Vveinhardt, J., &amp; Andriukaitienė, R. (2018). Philosophy and paradigm of scientific research. </w:t>
      </w:r>
      <w:r w:rsidRPr="00980FAF">
        <w:rPr>
          <w:rFonts w:ascii="Times New Roman" w:hAnsi="Times New Roman" w:cs="Times New Roman"/>
          <w:i/>
          <w:iCs/>
          <w:sz w:val="24"/>
          <w:szCs w:val="24"/>
          <w:shd w:val="clear" w:color="auto" w:fill="FFFFFF"/>
        </w:rPr>
        <w:t>Management Culture and Corporate Social Responsibility, 121.</w:t>
      </w:r>
    </w:p>
    <w:p w14:paraId="34B5C7EC" w14:textId="77777777" w:rsidR="00CC2A46" w:rsidRPr="00CD33B3" w:rsidRDefault="00CC2A46" w:rsidP="006A293B">
      <w:pPr>
        <w:spacing w:after="0" w:line="360" w:lineRule="auto"/>
        <w:ind w:left="720" w:hanging="720"/>
        <w:jc w:val="both"/>
        <w:rPr>
          <w:rFonts w:ascii="Times New Roman" w:hAnsi="Times New Roman" w:cs="Times New Roman"/>
          <w:sz w:val="24"/>
          <w:szCs w:val="24"/>
          <w:shd w:val="clear" w:color="auto" w:fill="FFFFFF"/>
        </w:rPr>
      </w:pPr>
    </w:p>
    <w:p w14:paraId="64FDA708" w14:textId="77777777" w:rsidR="00CD33B3" w:rsidRPr="006A293B" w:rsidRDefault="00CD33B3" w:rsidP="006A293B">
      <w:pPr>
        <w:spacing w:after="0" w:line="360" w:lineRule="auto"/>
        <w:ind w:left="720" w:hanging="720"/>
        <w:jc w:val="both"/>
        <w:rPr>
          <w:rFonts w:ascii="Times New Roman" w:hAnsi="Times New Roman" w:cs="Times New Roman"/>
          <w:sz w:val="24"/>
          <w:szCs w:val="24"/>
          <w:shd w:val="clear" w:color="auto" w:fill="FFFFFF"/>
        </w:rPr>
      </w:pPr>
    </w:p>
    <w:p w14:paraId="5199F46E" w14:textId="77777777" w:rsidR="006A293B" w:rsidRPr="00410AB9" w:rsidRDefault="006A293B" w:rsidP="00CE70FC">
      <w:pPr>
        <w:spacing w:after="0" w:line="360" w:lineRule="auto"/>
        <w:ind w:left="720" w:hanging="720"/>
        <w:jc w:val="both"/>
        <w:rPr>
          <w:rFonts w:ascii="Times New Roman" w:hAnsi="Times New Roman" w:cs="Times New Roman"/>
          <w:sz w:val="24"/>
          <w:szCs w:val="24"/>
          <w:shd w:val="clear" w:color="auto" w:fill="FFFFFF"/>
        </w:rPr>
      </w:pPr>
    </w:p>
    <w:p w14:paraId="345CE4F1" w14:textId="77777777" w:rsidR="00CE70FC" w:rsidRPr="00CE70FC" w:rsidRDefault="00CE70FC" w:rsidP="00CE70FC"/>
    <w:sectPr w:rsidR="00CE70FC" w:rsidRPr="00CE70FC" w:rsidSect="0079593B">
      <w:headerReference w:type="default" r:id="rId11"/>
      <w:footerReference w:type="default" r:id="rId12"/>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8DB1" w14:textId="77777777" w:rsidR="00457025" w:rsidRDefault="00457025" w:rsidP="006A7FAC">
      <w:pPr>
        <w:spacing w:after="0" w:line="240" w:lineRule="auto"/>
      </w:pPr>
      <w:r>
        <w:separator/>
      </w:r>
    </w:p>
  </w:endnote>
  <w:endnote w:type="continuationSeparator" w:id="0">
    <w:p w14:paraId="5B95FA4E" w14:textId="77777777" w:rsidR="00457025" w:rsidRDefault="00457025" w:rsidP="006A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F97D" w14:textId="77777777" w:rsidR="00F56DA0" w:rsidRDefault="00F56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3A20" w14:textId="77777777" w:rsidR="001677A2" w:rsidRDefault="00167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CA5E" w14:textId="77777777" w:rsidR="00457025" w:rsidRDefault="00457025" w:rsidP="006A7FAC">
      <w:pPr>
        <w:spacing w:after="0" w:line="240" w:lineRule="auto"/>
      </w:pPr>
      <w:r>
        <w:separator/>
      </w:r>
    </w:p>
  </w:footnote>
  <w:footnote w:type="continuationSeparator" w:id="0">
    <w:p w14:paraId="6737C71A" w14:textId="77777777" w:rsidR="00457025" w:rsidRDefault="00457025" w:rsidP="006A7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E65A" w14:textId="49FECBF7" w:rsidR="001677A2" w:rsidRPr="001677A2" w:rsidRDefault="00FC07F3" w:rsidP="001677A2">
    <w:pPr>
      <w:pStyle w:val="Header"/>
      <w:tabs>
        <w:tab w:val="clear" w:pos="9026"/>
        <w:tab w:val="right" w:pos="9360"/>
      </w:tabs>
      <w:jc w:val="right"/>
      <w:rPr>
        <w:rFonts w:ascii="Times New Roman" w:hAnsi="Times New Roman" w:cs="Times New Roman"/>
        <w:sz w:val="24"/>
        <w:szCs w:val="24"/>
      </w:rPr>
    </w:pPr>
    <w:r w:rsidRPr="001677A2">
      <w:rPr>
        <w:rFonts w:ascii="Times New Roman" w:hAnsi="Times New Roman" w:cs="Times New Roman"/>
        <w:sz w:val="24"/>
        <w:szCs w:val="24"/>
      </w:rPr>
      <w:t>Dissertation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27A2" w14:textId="3AE3B1EE" w:rsidR="00F56DA0" w:rsidRPr="00F56DA0" w:rsidRDefault="00F56DA0">
    <w:pPr>
      <w:pStyle w:val="Header"/>
      <w:jc w:val="right"/>
      <w:rPr>
        <w:rFonts w:ascii="Times New Roman" w:hAnsi="Times New Roman" w:cs="Times New Roman"/>
        <w:sz w:val="24"/>
        <w:szCs w:val="24"/>
      </w:rPr>
    </w:pPr>
    <w:r w:rsidRPr="00F56DA0">
      <w:rPr>
        <w:rFonts w:ascii="Times New Roman" w:hAnsi="Times New Roman" w:cs="Times New Roman"/>
        <w:sz w:val="24"/>
        <w:szCs w:val="24"/>
      </w:rPr>
      <w:t xml:space="preserve">Dissertation Report </w:t>
    </w:r>
    <w:sdt>
      <w:sdtPr>
        <w:rPr>
          <w:rFonts w:ascii="Times New Roman" w:hAnsi="Times New Roman" w:cs="Times New Roman"/>
          <w:sz w:val="24"/>
          <w:szCs w:val="24"/>
        </w:rPr>
        <w:id w:val="-1948002834"/>
        <w:docPartObj>
          <w:docPartGallery w:val="Page Numbers (Top of Page)"/>
          <w:docPartUnique/>
        </w:docPartObj>
      </w:sdtPr>
      <w:sdtEndPr>
        <w:rPr>
          <w:noProof/>
        </w:rPr>
      </w:sdtEndPr>
      <w:sdtContent>
        <w:r w:rsidRPr="00F56DA0">
          <w:rPr>
            <w:rFonts w:ascii="Times New Roman" w:hAnsi="Times New Roman" w:cs="Times New Roman"/>
            <w:sz w:val="24"/>
            <w:szCs w:val="24"/>
          </w:rPr>
          <w:fldChar w:fldCharType="begin"/>
        </w:r>
        <w:r w:rsidRPr="00F56DA0">
          <w:rPr>
            <w:rFonts w:ascii="Times New Roman" w:hAnsi="Times New Roman" w:cs="Times New Roman"/>
            <w:sz w:val="24"/>
            <w:szCs w:val="24"/>
          </w:rPr>
          <w:instrText xml:space="preserve"> PAGE   \* MERGEFORMAT </w:instrText>
        </w:r>
        <w:r w:rsidRPr="00F56DA0">
          <w:rPr>
            <w:rFonts w:ascii="Times New Roman" w:hAnsi="Times New Roman" w:cs="Times New Roman"/>
            <w:sz w:val="24"/>
            <w:szCs w:val="24"/>
          </w:rPr>
          <w:fldChar w:fldCharType="separate"/>
        </w:r>
        <w:r w:rsidRPr="00F56DA0">
          <w:rPr>
            <w:rFonts w:ascii="Times New Roman" w:hAnsi="Times New Roman" w:cs="Times New Roman"/>
            <w:noProof/>
            <w:sz w:val="24"/>
            <w:szCs w:val="24"/>
          </w:rPr>
          <w:t>2</w:t>
        </w:r>
        <w:r w:rsidRPr="00F56DA0">
          <w:rPr>
            <w:rFonts w:ascii="Times New Roman" w:hAnsi="Times New Roman" w:cs="Times New Roman"/>
            <w:noProof/>
            <w:sz w:val="24"/>
            <w:szCs w:val="24"/>
          </w:rPr>
          <w:fldChar w:fldCharType="end"/>
        </w:r>
      </w:sdtContent>
    </w:sdt>
  </w:p>
  <w:p w14:paraId="6282796C" w14:textId="5E6CB525" w:rsidR="00F56DA0" w:rsidRPr="001677A2" w:rsidRDefault="00F56DA0" w:rsidP="001677A2">
    <w:pPr>
      <w:pStyle w:val="Header"/>
      <w:tabs>
        <w:tab w:val="clear" w:pos="9026"/>
        <w:tab w:val="right" w:pos="9360"/>
      </w:tabs>
      <w:jc w:val="right"/>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D805" w14:textId="412EB226" w:rsidR="001677A2" w:rsidRPr="001677A2" w:rsidRDefault="001677A2" w:rsidP="001677A2">
    <w:pPr>
      <w:pStyle w:val="Header"/>
      <w:tabs>
        <w:tab w:val="clear" w:pos="9026"/>
        <w:tab w:val="right" w:pos="9360"/>
      </w:tabs>
      <w:jc w:val="right"/>
      <w:rPr>
        <w:rFonts w:ascii="Times New Roman" w:hAnsi="Times New Roman" w:cs="Times New Roman"/>
        <w:sz w:val="24"/>
        <w:szCs w:val="24"/>
      </w:rPr>
    </w:pPr>
    <w:r w:rsidRPr="001677A2">
      <w:rPr>
        <w:rFonts w:ascii="Times New Roman" w:hAnsi="Times New Roman" w:cs="Times New Roman"/>
        <w:sz w:val="24"/>
        <w:szCs w:val="24"/>
      </w:rPr>
      <w:t xml:space="preserve">Dissertation Report </w:t>
    </w:r>
    <w:sdt>
      <w:sdtPr>
        <w:rPr>
          <w:rFonts w:ascii="Times New Roman" w:hAnsi="Times New Roman" w:cs="Times New Roman"/>
          <w:sz w:val="24"/>
          <w:szCs w:val="24"/>
        </w:rPr>
        <w:id w:val="1559669254"/>
        <w:docPartObj>
          <w:docPartGallery w:val="Page Numbers (Top of Page)"/>
          <w:docPartUnique/>
        </w:docPartObj>
      </w:sdtPr>
      <w:sdtEndPr>
        <w:rPr>
          <w:noProof/>
        </w:rPr>
      </w:sdtEndPr>
      <w:sdtContent>
        <w:r w:rsidRPr="001677A2">
          <w:rPr>
            <w:rFonts w:ascii="Times New Roman" w:hAnsi="Times New Roman" w:cs="Times New Roman"/>
            <w:sz w:val="24"/>
            <w:szCs w:val="24"/>
          </w:rPr>
          <w:fldChar w:fldCharType="begin"/>
        </w:r>
        <w:r w:rsidRPr="001677A2">
          <w:rPr>
            <w:rFonts w:ascii="Times New Roman" w:hAnsi="Times New Roman" w:cs="Times New Roman"/>
            <w:sz w:val="24"/>
            <w:szCs w:val="24"/>
          </w:rPr>
          <w:instrText xml:space="preserve"> PAGE   \* MERGEFORMAT </w:instrText>
        </w:r>
        <w:r w:rsidRPr="001677A2">
          <w:rPr>
            <w:rFonts w:ascii="Times New Roman" w:hAnsi="Times New Roman" w:cs="Times New Roman"/>
            <w:sz w:val="24"/>
            <w:szCs w:val="24"/>
          </w:rPr>
          <w:fldChar w:fldCharType="separate"/>
        </w:r>
        <w:r w:rsidRPr="001677A2">
          <w:rPr>
            <w:rFonts w:ascii="Times New Roman" w:hAnsi="Times New Roman" w:cs="Times New Roman"/>
            <w:noProof/>
            <w:sz w:val="24"/>
            <w:szCs w:val="24"/>
          </w:rPr>
          <w:t>2</w:t>
        </w:r>
        <w:r w:rsidRPr="001677A2">
          <w:rPr>
            <w:rFonts w:ascii="Times New Roman" w:hAnsi="Times New Roman" w:cs="Times New Roman"/>
            <w:noProof/>
            <w:sz w:val="24"/>
            <w:szCs w:val="24"/>
          </w:rPr>
          <w:fldChar w:fldCharType="end"/>
        </w:r>
      </w:sdtContent>
    </w:sdt>
  </w:p>
  <w:p w14:paraId="27060211" w14:textId="77777777" w:rsidR="001677A2" w:rsidRDefault="00167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53A4F"/>
    <w:multiLevelType w:val="hybridMultilevel"/>
    <w:tmpl w:val="510A7A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4DF5DF3"/>
    <w:multiLevelType w:val="hybridMultilevel"/>
    <w:tmpl w:val="1AC0B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63"/>
    <w:rsid w:val="00003836"/>
    <w:rsid w:val="000154A9"/>
    <w:rsid w:val="00016925"/>
    <w:rsid w:val="000351E4"/>
    <w:rsid w:val="00037175"/>
    <w:rsid w:val="0007757D"/>
    <w:rsid w:val="0007765A"/>
    <w:rsid w:val="000A2202"/>
    <w:rsid w:val="000A2BB1"/>
    <w:rsid w:val="000D66D0"/>
    <w:rsid w:val="000E0BF5"/>
    <w:rsid w:val="000E58A5"/>
    <w:rsid w:val="000F4D56"/>
    <w:rsid w:val="001049B7"/>
    <w:rsid w:val="001211A9"/>
    <w:rsid w:val="0012739D"/>
    <w:rsid w:val="00141038"/>
    <w:rsid w:val="00147C96"/>
    <w:rsid w:val="00156CBE"/>
    <w:rsid w:val="0016738C"/>
    <w:rsid w:val="0016757E"/>
    <w:rsid w:val="001677A2"/>
    <w:rsid w:val="0018045C"/>
    <w:rsid w:val="001926FF"/>
    <w:rsid w:val="001968EE"/>
    <w:rsid w:val="001A4F79"/>
    <w:rsid w:val="001B5B5F"/>
    <w:rsid w:val="001B66B1"/>
    <w:rsid w:val="001C78AA"/>
    <w:rsid w:val="001E1B2B"/>
    <w:rsid w:val="001E53A0"/>
    <w:rsid w:val="001F202C"/>
    <w:rsid w:val="001F5B68"/>
    <w:rsid w:val="001F7F5C"/>
    <w:rsid w:val="002015E8"/>
    <w:rsid w:val="002042B0"/>
    <w:rsid w:val="00211A5E"/>
    <w:rsid w:val="002144CB"/>
    <w:rsid w:val="00215E70"/>
    <w:rsid w:val="00232108"/>
    <w:rsid w:val="0025093B"/>
    <w:rsid w:val="00251D68"/>
    <w:rsid w:val="002538C2"/>
    <w:rsid w:val="00266619"/>
    <w:rsid w:val="00284BE1"/>
    <w:rsid w:val="00284E61"/>
    <w:rsid w:val="00290073"/>
    <w:rsid w:val="00290B84"/>
    <w:rsid w:val="00292FE9"/>
    <w:rsid w:val="0029332E"/>
    <w:rsid w:val="002A4788"/>
    <w:rsid w:val="002C1512"/>
    <w:rsid w:val="002C2096"/>
    <w:rsid w:val="002C4015"/>
    <w:rsid w:val="002C5F0D"/>
    <w:rsid w:val="002D319B"/>
    <w:rsid w:val="002D4B3B"/>
    <w:rsid w:val="002D4E67"/>
    <w:rsid w:val="002E2C30"/>
    <w:rsid w:val="002E3587"/>
    <w:rsid w:val="003245D9"/>
    <w:rsid w:val="003315C4"/>
    <w:rsid w:val="00331FBC"/>
    <w:rsid w:val="00345462"/>
    <w:rsid w:val="0036593C"/>
    <w:rsid w:val="00372057"/>
    <w:rsid w:val="00380EB0"/>
    <w:rsid w:val="0038482F"/>
    <w:rsid w:val="00393694"/>
    <w:rsid w:val="00393710"/>
    <w:rsid w:val="003A1BDA"/>
    <w:rsid w:val="003B4B0E"/>
    <w:rsid w:val="003B6F2D"/>
    <w:rsid w:val="003C473D"/>
    <w:rsid w:val="004034A5"/>
    <w:rsid w:val="00404E3F"/>
    <w:rsid w:val="00423D87"/>
    <w:rsid w:val="00424935"/>
    <w:rsid w:val="00425E4F"/>
    <w:rsid w:val="00455A42"/>
    <w:rsid w:val="00457025"/>
    <w:rsid w:val="00460F47"/>
    <w:rsid w:val="00465904"/>
    <w:rsid w:val="004663E2"/>
    <w:rsid w:val="00467822"/>
    <w:rsid w:val="004721BA"/>
    <w:rsid w:val="00472BD5"/>
    <w:rsid w:val="004839F8"/>
    <w:rsid w:val="0048756D"/>
    <w:rsid w:val="004A2440"/>
    <w:rsid w:val="004B084D"/>
    <w:rsid w:val="004B67A9"/>
    <w:rsid w:val="004C43F4"/>
    <w:rsid w:val="004E1518"/>
    <w:rsid w:val="004E3938"/>
    <w:rsid w:val="004F5B5B"/>
    <w:rsid w:val="005021B1"/>
    <w:rsid w:val="00521682"/>
    <w:rsid w:val="00521BDB"/>
    <w:rsid w:val="00526E9F"/>
    <w:rsid w:val="00542801"/>
    <w:rsid w:val="0054449B"/>
    <w:rsid w:val="00572256"/>
    <w:rsid w:val="00582B0E"/>
    <w:rsid w:val="00586721"/>
    <w:rsid w:val="00592C61"/>
    <w:rsid w:val="005A1200"/>
    <w:rsid w:val="005C13B5"/>
    <w:rsid w:val="005C7C27"/>
    <w:rsid w:val="005E4ABE"/>
    <w:rsid w:val="005F0D78"/>
    <w:rsid w:val="00614915"/>
    <w:rsid w:val="006165E2"/>
    <w:rsid w:val="00623003"/>
    <w:rsid w:val="006313E8"/>
    <w:rsid w:val="0063573F"/>
    <w:rsid w:val="00660096"/>
    <w:rsid w:val="00665B2F"/>
    <w:rsid w:val="0067302A"/>
    <w:rsid w:val="006736CA"/>
    <w:rsid w:val="006A293B"/>
    <w:rsid w:val="006A7FAC"/>
    <w:rsid w:val="006B623F"/>
    <w:rsid w:val="006C7B71"/>
    <w:rsid w:val="006D1F27"/>
    <w:rsid w:val="006D455E"/>
    <w:rsid w:val="006E62C3"/>
    <w:rsid w:val="006E6339"/>
    <w:rsid w:val="006F4213"/>
    <w:rsid w:val="006F5185"/>
    <w:rsid w:val="006F6261"/>
    <w:rsid w:val="006F7B9B"/>
    <w:rsid w:val="00703BF7"/>
    <w:rsid w:val="007051FA"/>
    <w:rsid w:val="00726B87"/>
    <w:rsid w:val="007279EC"/>
    <w:rsid w:val="00727D83"/>
    <w:rsid w:val="00732FFC"/>
    <w:rsid w:val="00740470"/>
    <w:rsid w:val="007419A5"/>
    <w:rsid w:val="00741C11"/>
    <w:rsid w:val="00750F01"/>
    <w:rsid w:val="0078376B"/>
    <w:rsid w:val="00791F4E"/>
    <w:rsid w:val="0079593B"/>
    <w:rsid w:val="007A557D"/>
    <w:rsid w:val="007A6D47"/>
    <w:rsid w:val="007A7159"/>
    <w:rsid w:val="007A7C65"/>
    <w:rsid w:val="007C75E2"/>
    <w:rsid w:val="007D1B9D"/>
    <w:rsid w:val="007E1535"/>
    <w:rsid w:val="007F77C5"/>
    <w:rsid w:val="00803332"/>
    <w:rsid w:val="0080409F"/>
    <w:rsid w:val="00807D2D"/>
    <w:rsid w:val="00811EDF"/>
    <w:rsid w:val="008124C2"/>
    <w:rsid w:val="008157A4"/>
    <w:rsid w:val="008236CF"/>
    <w:rsid w:val="0083088C"/>
    <w:rsid w:val="008347DF"/>
    <w:rsid w:val="00843103"/>
    <w:rsid w:val="00843235"/>
    <w:rsid w:val="00850A33"/>
    <w:rsid w:val="0085486D"/>
    <w:rsid w:val="008724AF"/>
    <w:rsid w:val="0088645D"/>
    <w:rsid w:val="008875BD"/>
    <w:rsid w:val="008903F9"/>
    <w:rsid w:val="008904F9"/>
    <w:rsid w:val="008A69CB"/>
    <w:rsid w:val="008B1FDE"/>
    <w:rsid w:val="008B279F"/>
    <w:rsid w:val="008C2AF7"/>
    <w:rsid w:val="008C3A20"/>
    <w:rsid w:val="008C45F8"/>
    <w:rsid w:val="008F1E30"/>
    <w:rsid w:val="008F2BA5"/>
    <w:rsid w:val="0090003B"/>
    <w:rsid w:val="0090280A"/>
    <w:rsid w:val="0091568C"/>
    <w:rsid w:val="00921360"/>
    <w:rsid w:val="00946CD6"/>
    <w:rsid w:val="009555CF"/>
    <w:rsid w:val="00957D01"/>
    <w:rsid w:val="00980FAF"/>
    <w:rsid w:val="009838BE"/>
    <w:rsid w:val="0098575D"/>
    <w:rsid w:val="009A0995"/>
    <w:rsid w:val="009A15F6"/>
    <w:rsid w:val="009A7CB4"/>
    <w:rsid w:val="009C560E"/>
    <w:rsid w:val="009E393F"/>
    <w:rsid w:val="009E79D8"/>
    <w:rsid w:val="009F06F7"/>
    <w:rsid w:val="00A01F72"/>
    <w:rsid w:val="00A072DE"/>
    <w:rsid w:val="00A171CC"/>
    <w:rsid w:val="00A17FDD"/>
    <w:rsid w:val="00A35563"/>
    <w:rsid w:val="00A478A0"/>
    <w:rsid w:val="00A50B4D"/>
    <w:rsid w:val="00A513D4"/>
    <w:rsid w:val="00A52FF1"/>
    <w:rsid w:val="00A62BB8"/>
    <w:rsid w:val="00A64591"/>
    <w:rsid w:val="00A7309A"/>
    <w:rsid w:val="00A74BED"/>
    <w:rsid w:val="00A840E9"/>
    <w:rsid w:val="00A86A1F"/>
    <w:rsid w:val="00A93D51"/>
    <w:rsid w:val="00A95ADC"/>
    <w:rsid w:val="00AB7FB5"/>
    <w:rsid w:val="00AC50E7"/>
    <w:rsid w:val="00AD5CDC"/>
    <w:rsid w:val="00AD62C3"/>
    <w:rsid w:val="00AE21EE"/>
    <w:rsid w:val="00AF257E"/>
    <w:rsid w:val="00AF2794"/>
    <w:rsid w:val="00B014C1"/>
    <w:rsid w:val="00B05127"/>
    <w:rsid w:val="00B069C1"/>
    <w:rsid w:val="00B06E6E"/>
    <w:rsid w:val="00B13A39"/>
    <w:rsid w:val="00B13FE0"/>
    <w:rsid w:val="00B3530B"/>
    <w:rsid w:val="00B5084B"/>
    <w:rsid w:val="00B52A8E"/>
    <w:rsid w:val="00B64BA4"/>
    <w:rsid w:val="00B73C74"/>
    <w:rsid w:val="00B83F71"/>
    <w:rsid w:val="00BA4D1C"/>
    <w:rsid w:val="00BA7834"/>
    <w:rsid w:val="00BB0B9C"/>
    <w:rsid w:val="00BC3F1A"/>
    <w:rsid w:val="00BC4260"/>
    <w:rsid w:val="00BC7F0B"/>
    <w:rsid w:val="00BF0535"/>
    <w:rsid w:val="00BF3694"/>
    <w:rsid w:val="00C16C93"/>
    <w:rsid w:val="00C2275B"/>
    <w:rsid w:val="00C23296"/>
    <w:rsid w:val="00C27BCC"/>
    <w:rsid w:val="00C37428"/>
    <w:rsid w:val="00C43A88"/>
    <w:rsid w:val="00C46052"/>
    <w:rsid w:val="00C55D1F"/>
    <w:rsid w:val="00C62F35"/>
    <w:rsid w:val="00C741DE"/>
    <w:rsid w:val="00C8411F"/>
    <w:rsid w:val="00CC2A46"/>
    <w:rsid w:val="00CD33B3"/>
    <w:rsid w:val="00CE70FC"/>
    <w:rsid w:val="00CF19E8"/>
    <w:rsid w:val="00CF60E1"/>
    <w:rsid w:val="00CF6C83"/>
    <w:rsid w:val="00CF7058"/>
    <w:rsid w:val="00D2594E"/>
    <w:rsid w:val="00D32556"/>
    <w:rsid w:val="00D461C7"/>
    <w:rsid w:val="00D467CE"/>
    <w:rsid w:val="00D4759C"/>
    <w:rsid w:val="00D51682"/>
    <w:rsid w:val="00D550E5"/>
    <w:rsid w:val="00D66484"/>
    <w:rsid w:val="00D72118"/>
    <w:rsid w:val="00D73E52"/>
    <w:rsid w:val="00D872C5"/>
    <w:rsid w:val="00D90531"/>
    <w:rsid w:val="00DB6E3A"/>
    <w:rsid w:val="00DC0363"/>
    <w:rsid w:val="00DC2F4A"/>
    <w:rsid w:val="00DC3F77"/>
    <w:rsid w:val="00DC7C8B"/>
    <w:rsid w:val="00DD42E3"/>
    <w:rsid w:val="00DE06F9"/>
    <w:rsid w:val="00E02C55"/>
    <w:rsid w:val="00E11E01"/>
    <w:rsid w:val="00E13C4E"/>
    <w:rsid w:val="00E359E7"/>
    <w:rsid w:val="00E45167"/>
    <w:rsid w:val="00E5178D"/>
    <w:rsid w:val="00E650E1"/>
    <w:rsid w:val="00E65AE4"/>
    <w:rsid w:val="00E65AEE"/>
    <w:rsid w:val="00E67D5C"/>
    <w:rsid w:val="00E7172A"/>
    <w:rsid w:val="00E728D6"/>
    <w:rsid w:val="00E73FED"/>
    <w:rsid w:val="00E7416A"/>
    <w:rsid w:val="00E92A4A"/>
    <w:rsid w:val="00E93AAA"/>
    <w:rsid w:val="00E94725"/>
    <w:rsid w:val="00EA02B9"/>
    <w:rsid w:val="00EA2BF5"/>
    <w:rsid w:val="00EA405B"/>
    <w:rsid w:val="00EA48DF"/>
    <w:rsid w:val="00EA490D"/>
    <w:rsid w:val="00EB0F89"/>
    <w:rsid w:val="00EB326C"/>
    <w:rsid w:val="00EC0567"/>
    <w:rsid w:val="00EC1988"/>
    <w:rsid w:val="00EC3772"/>
    <w:rsid w:val="00EC4C87"/>
    <w:rsid w:val="00ED68CA"/>
    <w:rsid w:val="00EF31F7"/>
    <w:rsid w:val="00EF70F4"/>
    <w:rsid w:val="00F11755"/>
    <w:rsid w:val="00F23565"/>
    <w:rsid w:val="00F301B1"/>
    <w:rsid w:val="00F3552E"/>
    <w:rsid w:val="00F56055"/>
    <w:rsid w:val="00F56DA0"/>
    <w:rsid w:val="00F7437D"/>
    <w:rsid w:val="00F80620"/>
    <w:rsid w:val="00F872C6"/>
    <w:rsid w:val="00F95F16"/>
    <w:rsid w:val="00F978A9"/>
    <w:rsid w:val="00FB4D2F"/>
    <w:rsid w:val="00FC07F3"/>
    <w:rsid w:val="00FD1CEA"/>
    <w:rsid w:val="00FF41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0E40"/>
  <w15:chartTrackingRefBased/>
  <w15:docId w15:val="{91728EE5-F2BB-46B8-8CCA-A9B158C7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5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66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28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56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66B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728D6"/>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E728D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A7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FAC"/>
  </w:style>
  <w:style w:type="paragraph" w:styleId="Footer">
    <w:name w:val="footer"/>
    <w:basedOn w:val="Normal"/>
    <w:link w:val="FooterChar"/>
    <w:uiPriority w:val="99"/>
    <w:unhideWhenUsed/>
    <w:rsid w:val="006A7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FAC"/>
  </w:style>
  <w:style w:type="paragraph" w:styleId="TOCHeading">
    <w:name w:val="TOC Heading"/>
    <w:basedOn w:val="Heading1"/>
    <w:next w:val="Normal"/>
    <w:uiPriority w:val="39"/>
    <w:unhideWhenUsed/>
    <w:qFormat/>
    <w:rsid w:val="00A072DE"/>
    <w:pPr>
      <w:outlineLvl w:val="9"/>
    </w:pPr>
    <w:rPr>
      <w:lang w:val="en-US"/>
    </w:rPr>
  </w:style>
  <w:style w:type="paragraph" w:styleId="TOC1">
    <w:name w:val="toc 1"/>
    <w:basedOn w:val="Normal"/>
    <w:next w:val="Normal"/>
    <w:autoRedefine/>
    <w:uiPriority w:val="39"/>
    <w:unhideWhenUsed/>
    <w:rsid w:val="00A072DE"/>
    <w:pPr>
      <w:spacing w:after="100"/>
    </w:pPr>
  </w:style>
  <w:style w:type="paragraph" w:styleId="TOC2">
    <w:name w:val="toc 2"/>
    <w:basedOn w:val="Normal"/>
    <w:next w:val="Normal"/>
    <w:autoRedefine/>
    <w:uiPriority w:val="39"/>
    <w:unhideWhenUsed/>
    <w:rsid w:val="00A072DE"/>
    <w:pPr>
      <w:spacing w:after="100"/>
      <w:ind w:left="220"/>
    </w:pPr>
  </w:style>
  <w:style w:type="paragraph" w:styleId="TOC3">
    <w:name w:val="toc 3"/>
    <w:basedOn w:val="Normal"/>
    <w:next w:val="Normal"/>
    <w:autoRedefine/>
    <w:uiPriority w:val="39"/>
    <w:unhideWhenUsed/>
    <w:rsid w:val="00A072DE"/>
    <w:pPr>
      <w:spacing w:after="100"/>
      <w:ind w:left="440"/>
    </w:pPr>
  </w:style>
  <w:style w:type="character" w:styleId="Hyperlink">
    <w:name w:val="Hyperlink"/>
    <w:basedOn w:val="DefaultParagraphFont"/>
    <w:uiPriority w:val="99"/>
    <w:unhideWhenUsed/>
    <w:rsid w:val="00A072DE"/>
    <w:rPr>
      <w:color w:val="0563C1" w:themeColor="hyperlink"/>
      <w:u w:val="single"/>
    </w:rPr>
  </w:style>
  <w:style w:type="paragraph" w:styleId="ListParagraph">
    <w:name w:val="List Paragraph"/>
    <w:basedOn w:val="Normal"/>
    <w:uiPriority w:val="34"/>
    <w:qFormat/>
    <w:rsid w:val="0036593C"/>
    <w:pPr>
      <w:ind w:left="720"/>
      <w:contextualSpacing/>
    </w:pPr>
  </w:style>
  <w:style w:type="character" w:styleId="CommentReference">
    <w:name w:val="annotation reference"/>
    <w:basedOn w:val="DefaultParagraphFont"/>
    <w:uiPriority w:val="99"/>
    <w:semiHidden/>
    <w:unhideWhenUsed/>
    <w:rsid w:val="00232108"/>
    <w:rPr>
      <w:sz w:val="16"/>
      <w:szCs w:val="16"/>
    </w:rPr>
  </w:style>
  <w:style w:type="paragraph" w:styleId="CommentText">
    <w:name w:val="annotation text"/>
    <w:basedOn w:val="Normal"/>
    <w:link w:val="CommentTextChar"/>
    <w:uiPriority w:val="99"/>
    <w:semiHidden/>
    <w:unhideWhenUsed/>
    <w:rsid w:val="00232108"/>
    <w:pPr>
      <w:spacing w:line="240" w:lineRule="auto"/>
    </w:pPr>
    <w:rPr>
      <w:sz w:val="20"/>
      <w:szCs w:val="20"/>
    </w:rPr>
  </w:style>
  <w:style w:type="character" w:customStyle="1" w:styleId="CommentTextChar">
    <w:name w:val="Comment Text Char"/>
    <w:basedOn w:val="DefaultParagraphFont"/>
    <w:link w:val="CommentText"/>
    <w:uiPriority w:val="99"/>
    <w:semiHidden/>
    <w:rsid w:val="00232108"/>
    <w:rPr>
      <w:sz w:val="20"/>
      <w:szCs w:val="20"/>
    </w:rPr>
  </w:style>
  <w:style w:type="paragraph" w:styleId="CommentSubject">
    <w:name w:val="annotation subject"/>
    <w:basedOn w:val="CommentText"/>
    <w:next w:val="CommentText"/>
    <w:link w:val="CommentSubjectChar"/>
    <w:uiPriority w:val="99"/>
    <w:semiHidden/>
    <w:unhideWhenUsed/>
    <w:rsid w:val="00232108"/>
    <w:rPr>
      <w:b/>
      <w:bCs/>
    </w:rPr>
  </w:style>
  <w:style w:type="character" w:customStyle="1" w:styleId="CommentSubjectChar">
    <w:name w:val="Comment Subject Char"/>
    <w:basedOn w:val="CommentTextChar"/>
    <w:link w:val="CommentSubject"/>
    <w:uiPriority w:val="99"/>
    <w:semiHidden/>
    <w:rsid w:val="002321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1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E355C-E3DA-4614-A8C0-F74798DE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60</Pages>
  <Words>16580</Words>
  <Characters>94510</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123</dc:creator>
  <cp:keywords/>
  <dc:description/>
  <cp:lastModifiedBy>Dell 123</cp:lastModifiedBy>
  <cp:revision>381</cp:revision>
  <dcterms:created xsi:type="dcterms:W3CDTF">2021-09-11T17:39:00Z</dcterms:created>
  <dcterms:modified xsi:type="dcterms:W3CDTF">2021-09-15T01:45:00Z</dcterms:modified>
</cp:coreProperties>
</file>